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8253" w14:textId="77777777" w:rsidR="00AC6F19" w:rsidRDefault="00AC6F19" w:rsidP="00AC6F19">
      <w:pPr>
        <w:widowControl w:val="0"/>
        <w:spacing w:after="0" w:line="240" w:lineRule="auto"/>
        <w:jc w:val="center"/>
        <w:rPr>
          <w:rFonts w:ascii="Times New Roman" w:eastAsia="Arial" w:hAnsi="Times New Roman" w:cs="Times New Roman"/>
          <w:b/>
          <w:color w:val="231F20"/>
          <w:spacing w:val="-6"/>
          <w:sz w:val="16"/>
          <w:szCs w:val="16"/>
        </w:rPr>
      </w:pPr>
      <w:bookmarkStart w:id="0" w:name="_GoBack"/>
      <w:bookmarkEnd w:id="0"/>
      <w:r w:rsidRPr="00E23F1C">
        <w:rPr>
          <w:rFonts w:ascii="Times New Roman" w:eastAsia="Arial" w:hAnsi="Times New Roman" w:cs="Times New Roman"/>
          <w:b/>
          <w:color w:val="231F20"/>
          <w:spacing w:val="-6"/>
          <w:sz w:val="28"/>
          <w:szCs w:val="28"/>
        </w:rPr>
        <w:t>THE CITY OF</w:t>
      </w:r>
    </w:p>
    <w:p w14:paraId="6B196C50" w14:textId="46CBF8F3" w:rsidR="00AC6F19" w:rsidRDefault="00AC6F19" w:rsidP="00AC6F19">
      <w:pPr>
        <w:widowControl w:val="0"/>
        <w:spacing w:after="0" w:line="240" w:lineRule="auto"/>
        <w:jc w:val="center"/>
        <w:rPr>
          <w:rFonts w:ascii="Times New Roman" w:eastAsia="Arial" w:hAnsi="Times New Roman" w:cs="Times New Roman"/>
          <w:b/>
          <w:color w:val="231F20"/>
          <w:spacing w:val="-6"/>
          <w:sz w:val="28"/>
          <w:szCs w:val="28"/>
        </w:rPr>
      </w:pPr>
      <w:r>
        <w:rPr>
          <w:rFonts w:ascii="Times New Roman" w:eastAsia="Arial" w:hAnsi="Times New Roman" w:cs="Times New Roman"/>
          <w:b/>
          <w:color w:val="231F20"/>
          <w:spacing w:val="-6"/>
          <w:sz w:val="28"/>
          <w:szCs w:val="28"/>
        </w:rPr>
        <w:t>HALLANDALE BEACH</w:t>
      </w:r>
      <w:r w:rsidRPr="00E23F1C">
        <w:rPr>
          <w:rFonts w:ascii="Times New Roman" w:eastAsia="Arial" w:hAnsi="Times New Roman" w:cs="Times New Roman"/>
          <w:b/>
          <w:color w:val="231F20"/>
          <w:spacing w:val="-6"/>
          <w:sz w:val="28"/>
          <w:szCs w:val="28"/>
        </w:rPr>
        <w:t>, FLORIDA</w:t>
      </w:r>
    </w:p>
    <w:p w14:paraId="1A1A4E68" w14:textId="77777777" w:rsidR="0007609B" w:rsidRPr="009942C6" w:rsidRDefault="0007609B" w:rsidP="00AC6F19">
      <w:pPr>
        <w:widowControl w:val="0"/>
        <w:spacing w:after="0" w:line="240" w:lineRule="auto"/>
        <w:jc w:val="center"/>
        <w:rPr>
          <w:rFonts w:eastAsia="Arial"/>
          <w:b/>
          <w:color w:val="231F20"/>
          <w:spacing w:val="-6"/>
          <w:sz w:val="16"/>
          <w:szCs w:val="16"/>
        </w:rPr>
      </w:pPr>
    </w:p>
    <w:p w14:paraId="495D21D0" w14:textId="77777777" w:rsidR="00AC6F19" w:rsidRPr="00E23F1C" w:rsidRDefault="00AC6F19" w:rsidP="00AC6F19">
      <w:pPr>
        <w:widowControl w:val="0"/>
        <w:spacing w:after="0" w:line="240" w:lineRule="auto"/>
        <w:jc w:val="center"/>
        <w:rPr>
          <w:rFonts w:ascii="Times New Roman" w:eastAsia="Arial" w:hAnsi="Times New Roman" w:cs="Times New Roman"/>
          <w:b/>
          <w:i/>
          <w:color w:val="231F20"/>
          <w:spacing w:val="-6"/>
          <w:sz w:val="24"/>
          <w:szCs w:val="24"/>
        </w:rPr>
      </w:pPr>
      <w:r w:rsidRPr="00E23F1C">
        <w:rPr>
          <w:rFonts w:ascii="Times New Roman" w:eastAsia="Arial" w:hAnsi="Times New Roman" w:cs="Times New Roman"/>
          <w:b/>
          <w:i/>
          <w:color w:val="231F20"/>
          <w:spacing w:val="-6"/>
          <w:sz w:val="24"/>
          <w:szCs w:val="24"/>
        </w:rPr>
        <w:t>invites your interest in the</w:t>
      </w:r>
    </w:p>
    <w:p w14:paraId="14E70002" w14:textId="6D742F1D" w:rsidR="00AC6F19" w:rsidRDefault="00AC6F19" w:rsidP="00AC6F19">
      <w:pPr>
        <w:widowControl w:val="0"/>
        <w:spacing w:after="0" w:line="240" w:lineRule="auto"/>
        <w:jc w:val="center"/>
        <w:rPr>
          <w:rFonts w:ascii="Times New Roman" w:eastAsia="Arial" w:hAnsi="Times New Roman" w:cs="Times New Roman"/>
          <w:b/>
          <w:i/>
          <w:color w:val="231F20"/>
          <w:spacing w:val="-6"/>
          <w:sz w:val="24"/>
          <w:szCs w:val="24"/>
        </w:rPr>
      </w:pPr>
      <w:r w:rsidRPr="00E23F1C">
        <w:rPr>
          <w:rFonts w:ascii="Times New Roman" w:eastAsia="Arial" w:hAnsi="Times New Roman" w:cs="Times New Roman"/>
          <w:b/>
          <w:i/>
          <w:color w:val="231F20"/>
          <w:spacing w:val="-6"/>
          <w:sz w:val="24"/>
          <w:szCs w:val="24"/>
        </w:rPr>
        <w:t xml:space="preserve"> position of</w:t>
      </w:r>
    </w:p>
    <w:p w14:paraId="1D404CB8" w14:textId="77777777" w:rsidR="0007609B" w:rsidRPr="009942C6" w:rsidRDefault="0007609B" w:rsidP="00AC6F19">
      <w:pPr>
        <w:widowControl w:val="0"/>
        <w:spacing w:after="0" w:line="240" w:lineRule="auto"/>
        <w:jc w:val="center"/>
        <w:rPr>
          <w:rFonts w:eastAsia="Arial"/>
          <w:b/>
          <w:i/>
          <w:color w:val="231F20"/>
          <w:spacing w:val="-6"/>
          <w:sz w:val="16"/>
          <w:szCs w:val="16"/>
        </w:rPr>
      </w:pPr>
    </w:p>
    <w:p w14:paraId="7CF7FF3A" w14:textId="58247270" w:rsidR="00AC6F19" w:rsidRPr="00E23F1C" w:rsidRDefault="00230322" w:rsidP="00AC6F19">
      <w:pPr>
        <w:spacing w:after="0" w:line="240" w:lineRule="auto"/>
        <w:jc w:val="center"/>
        <w:rPr>
          <w:rFonts w:ascii="Times New Roman" w:eastAsia="Times New Roman" w:hAnsi="Times New Roman" w:cs="Times New Roman"/>
          <w:b/>
          <w:bCs/>
          <w:sz w:val="24"/>
          <w:szCs w:val="24"/>
        </w:rPr>
      </w:pPr>
      <w:r>
        <w:rPr>
          <w:rFonts w:ascii="Times New Roman" w:eastAsia="Arial" w:hAnsi="Times New Roman" w:cs="Times New Roman"/>
          <w:b/>
          <w:color w:val="231F20"/>
          <w:spacing w:val="-6"/>
          <w:sz w:val="24"/>
          <w:szCs w:val="24"/>
        </w:rPr>
        <w:t>CITY MANAGER</w:t>
      </w:r>
    </w:p>
    <w:p w14:paraId="51073E3E" w14:textId="77777777" w:rsidR="00AC6F19" w:rsidRDefault="00AC6F19" w:rsidP="00AC6F19">
      <w:pPr>
        <w:spacing w:after="0" w:line="240" w:lineRule="auto"/>
        <w:jc w:val="both"/>
        <w:rPr>
          <w:rFonts w:ascii="Arial" w:eastAsia="Times New Roman" w:hAnsi="Arial" w:cs="Arial"/>
          <w:b/>
          <w:bCs/>
        </w:rPr>
      </w:pPr>
    </w:p>
    <w:p w14:paraId="1DEBB933" w14:textId="77777777" w:rsidR="00AC6F19" w:rsidRDefault="00AC6F19" w:rsidP="00AC6F19">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THE OPPORTUNITY</w:t>
      </w:r>
    </w:p>
    <w:p w14:paraId="772CA9D9" w14:textId="77777777" w:rsidR="00AC6F19" w:rsidRDefault="00AC6F19" w:rsidP="00AC6F19">
      <w:pPr>
        <w:spacing w:after="0" w:line="240" w:lineRule="auto"/>
        <w:jc w:val="both"/>
        <w:rPr>
          <w:rFonts w:ascii="Arial" w:eastAsia="Times New Roman" w:hAnsi="Arial" w:cs="Arial"/>
          <w:b/>
          <w:bCs/>
          <w:u w:val="single"/>
        </w:rPr>
      </w:pPr>
    </w:p>
    <w:p w14:paraId="077CDF40" w14:textId="7EB0A8D5" w:rsidR="00AC6F19" w:rsidRPr="00C70422" w:rsidRDefault="00AC6F19" w:rsidP="00AC6F19">
      <w:pPr>
        <w:spacing w:after="0" w:line="240" w:lineRule="auto"/>
        <w:jc w:val="both"/>
        <w:rPr>
          <w:rFonts w:ascii="Arial" w:eastAsia="Times New Roman" w:hAnsi="Arial" w:cs="Arial"/>
          <w:b/>
          <w:bCs/>
          <w:u w:val="single"/>
        </w:rPr>
      </w:pPr>
      <w:r w:rsidRPr="00C70422">
        <w:rPr>
          <w:rFonts w:ascii="Arial" w:hAnsi="Arial" w:cs="Arial"/>
        </w:rPr>
        <w:t xml:space="preserve">The City of </w:t>
      </w:r>
      <w:r>
        <w:rPr>
          <w:rFonts w:ascii="Arial" w:hAnsi="Arial" w:cs="Arial"/>
        </w:rPr>
        <w:t>Hallandale Beach</w:t>
      </w:r>
      <w:r w:rsidRPr="00C70422">
        <w:rPr>
          <w:rFonts w:ascii="Arial" w:hAnsi="Arial" w:cs="Arial"/>
        </w:rPr>
        <w:t xml:space="preserve"> is </w:t>
      </w:r>
      <w:r>
        <w:rPr>
          <w:rFonts w:ascii="Arial" w:hAnsi="Arial" w:cs="Arial"/>
        </w:rPr>
        <w:t xml:space="preserve">searching for a </w:t>
      </w:r>
      <w:r w:rsidR="00230322">
        <w:rPr>
          <w:rFonts w:ascii="Arial" w:hAnsi="Arial" w:cs="Arial"/>
        </w:rPr>
        <w:t>City Manager</w:t>
      </w:r>
      <w:r>
        <w:rPr>
          <w:rFonts w:ascii="Arial" w:hAnsi="Arial" w:cs="Arial"/>
        </w:rPr>
        <w:t xml:space="preserve">.  Serving as the City’s Chief </w:t>
      </w:r>
      <w:r w:rsidR="00230322">
        <w:rPr>
          <w:rFonts w:ascii="Arial" w:hAnsi="Arial" w:cs="Arial"/>
        </w:rPr>
        <w:t xml:space="preserve">Executive </w:t>
      </w:r>
      <w:r>
        <w:rPr>
          <w:rFonts w:ascii="Arial" w:hAnsi="Arial" w:cs="Arial"/>
        </w:rPr>
        <w:t xml:space="preserve">Officer, he/she will be </w:t>
      </w:r>
      <w:r w:rsidRPr="00C70422">
        <w:rPr>
          <w:rFonts w:ascii="Arial" w:hAnsi="Arial" w:cs="Arial"/>
        </w:rPr>
        <w:t>an experienced, service-oriented and innovative professional</w:t>
      </w:r>
      <w:r>
        <w:rPr>
          <w:rFonts w:ascii="Arial" w:hAnsi="Arial" w:cs="Arial"/>
        </w:rPr>
        <w:t>.</w:t>
      </w:r>
      <w:r w:rsidRPr="00C70422">
        <w:rPr>
          <w:rFonts w:ascii="Arial" w:hAnsi="Arial" w:cs="Arial"/>
        </w:rPr>
        <w:t xml:space="preserve"> The ideal candidate will be a confident, strong, energetic, assertive, and ethically sound leader who can provide a vision for the </w:t>
      </w:r>
      <w:r w:rsidR="000903E4">
        <w:rPr>
          <w:rFonts w:ascii="Arial" w:hAnsi="Arial" w:cs="Arial"/>
        </w:rPr>
        <w:t xml:space="preserve">City. </w:t>
      </w:r>
      <w:r w:rsidRPr="00C70422">
        <w:rPr>
          <w:rFonts w:ascii="Arial" w:hAnsi="Arial" w:cs="Arial"/>
        </w:rPr>
        <w:t xml:space="preserve">The </w:t>
      </w:r>
      <w:r w:rsidR="00CA0E5D">
        <w:rPr>
          <w:rFonts w:ascii="Arial" w:hAnsi="Arial" w:cs="Arial"/>
        </w:rPr>
        <w:t>City Manager</w:t>
      </w:r>
      <w:r w:rsidRPr="00C70422">
        <w:rPr>
          <w:rFonts w:ascii="Arial" w:hAnsi="Arial" w:cs="Arial"/>
        </w:rPr>
        <w:t xml:space="preserve"> will lead and manage by</w:t>
      </w:r>
      <w:r w:rsidRPr="00C70422">
        <w:rPr>
          <w:rFonts w:ascii="Arial" w:hAnsi="Arial" w:cs="Arial"/>
          <w:spacing w:val="-5"/>
        </w:rPr>
        <w:t xml:space="preserve"> </w:t>
      </w:r>
      <w:r w:rsidRPr="00C70422">
        <w:rPr>
          <w:rFonts w:ascii="Arial" w:hAnsi="Arial" w:cs="Arial"/>
        </w:rPr>
        <w:t>example.</w:t>
      </w:r>
    </w:p>
    <w:p w14:paraId="5C8D3FA3" w14:textId="77777777" w:rsidR="00AC6F19" w:rsidRDefault="00AC6F19" w:rsidP="00AC6F19">
      <w:pPr>
        <w:spacing w:after="0" w:line="240" w:lineRule="auto"/>
        <w:jc w:val="both"/>
        <w:rPr>
          <w:rFonts w:ascii="Arial" w:eastAsia="Times New Roman" w:hAnsi="Arial" w:cs="Arial"/>
          <w:b/>
          <w:bCs/>
        </w:rPr>
      </w:pPr>
    </w:p>
    <w:p w14:paraId="31CF428E" w14:textId="77777777" w:rsidR="00AC6F19" w:rsidRDefault="00AC6F19" w:rsidP="00AC6F19">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THE COMMUNITY</w:t>
      </w:r>
      <w:r w:rsidRPr="004F4795">
        <w:rPr>
          <w:rFonts w:ascii="Times New Roman" w:eastAsia="Times New Roman" w:hAnsi="Times New Roman" w:cs="Times New Roman"/>
          <w:sz w:val="24"/>
          <w:szCs w:val="24"/>
          <w:u w:val="single"/>
        </w:rPr>
        <w:t xml:space="preserve"> </w:t>
      </w:r>
    </w:p>
    <w:p w14:paraId="77392277" w14:textId="77777777" w:rsidR="00AC6F19" w:rsidRPr="005011E3" w:rsidRDefault="00AC6F19" w:rsidP="00AC6F19">
      <w:pPr>
        <w:spacing w:after="0" w:line="240" w:lineRule="auto"/>
        <w:jc w:val="both"/>
        <w:rPr>
          <w:rFonts w:ascii="Arial" w:eastAsia="Times New Roman" w:hAnsi="Arial" w:cs="Arial"/>
          <w:u w:val="single"/>
        </w:rPr>
      </w:pPr>
    </w:p>
    <w:p w14:paraId="65EC2A1C" w14:textId="10C4CCDA" w:rsidR="00AC6F19" w:rsidRDefault="00AC6F19" w:rsidP="00AC6F19">
      <w:pPr>
        <w:spacing w:after="0" w:line="240" w:lineRule="auto"/>
        <w:jc w:val="both"/>
        <w:rPr>
          <w:rFonts w:ascii="Arial" w:eastAsia="Times New Roman" w:hAnsi="Arial" w:cs="Arial"/>
        </w:rPr>
      </w:pPr>
      <w:r>
        <w:rPr>
          <w:rFonts w:ascii="Arial" w:eastAsia="Times New Roman" w:hAnsi="Arial" w:cs="Arial"/>
        </w:rPr>
        <w:t xml:space="preserve">Home to over 39,500 residents, the City of Hallandale Beach comprises 4.63 square miles and is </w:t>
      </w:r>
      <w:r w:rsidRPr="004F4795">
        <w:rPr>
          <w:rFonts w:ascii="Arial" w:eastAsia="Times New Roman" w:hAnsi="Arial" w:cs="Arial"/>
        </w:rPr>
        <w:t xml:space="preserve">conveniently located between Fort Lauderdale and Miami, next to Aventura with access to the Fort Lauderdale/Hollywood and Miami International airports, Port Everglades, Port of Miami, and I-95. </w:t>
      </w:r>
      <w:r>
        <w:rPr>
          <w:rFonts w:ascii="Arial" w:eastAsia="Times New Roman" w:hAnsi="Arial" w:cs="Arial"/>
        </w:rPr>
        <w:t xml:space="preserve">The City of </w:t>
      </w:r>
      <w:hyperlink r:id="rId8" w:history="1">
        <w:r w:rsidRPr="00836095">
          <w:rPr>
            <w:rFonts w:ascii="Arial" w:eastAsia="Times New Roman" w:hAnsi="Arial" w:cs="Arial"/>
            <w:bCs/>
          </w:rPr>
          <w:t>Hallandale</w:t>
        </w:r>
        <w:r w:rsidRPr="004F4795">
          <w:rPr>
            <w:rFonts w:ascii="Arial" w:eastAsia="Times New Roman" w:hAnsi="Arial" w:cs="Arial"/>
            <w:b/>
            <w:bCs/>
          </w:rPr>
          <w:t xml:space="preserve"> </w:t>
        </w:r>
        <w:r w:rsidRPr="00836095">
          <w:rPr>
            <w:rFonts w:ascii="Arial" w:eastAsia="Times New Roman" w:hAnsi="Arial" w:cs="Arial"/>
            <w:bCs/>
          </w:rPr>
          <w:t>Beach</w:t>
        </w:r>
      </w:hyperlink>
      <w:r w:rsidRPr="004F4795">
        <w:rPr>
          <w:rFonts w:ascii="Arial" w:eastAsia="Times New Roman" w:hAnsi="Arial" w:cs="Arial"/>
          <w:b/>
          <w:bCs/>
        </w:rPr>
        <w:t xml:space="preserve"> </w:t>
      </w:r>
      <w:r w:rsidRPr="004F4795">
        <w:rPr>
          <w:rFonts w:ascii="Arial" w:eastAsia="Times New Roman" w:hAnsi="Arial" w:cs="Arial"/>
        </w:rPr>
        <w:t xml:space="preserve">is a beautiful oceanfront community located in the </w:t>
      </w:r>
      <w:r w:rsidR="00114483">
        <w:rPr>
          <w:rFonts w:ascii="Arial" w:eastAsia="Times New Roman" w:hAnsi="Arial" w:cs="Arial"/>
        </w:rPr>
        <w:t>sub-</w:t>
      </w:r>
      <w:r w:rsidRPr="004F4795">
        <w:rPr>
          <w:rFonts w:ascii="Arial" w:eastAsia="Times New Roman" w:hAnsi="Arial" w:cs="Arial"/>
        </w:rPr>
        <w:t>tropical paradise of South</w:t>
      </w:r>
      <w:r>
        <w:rPr>
          <w:rFonts w:ascii="Arial" w:eastAsia="Times New Roman" w:hAnsi="Arial" w:cs="Arial"/>
        </w:rPr>
        <w:t xml:space="preserve"> Florida.</w:t>
      </w:r>
    </w:p>
    <w:p w14:paraId="3018702E" w14:textId="77777777" w:rsidR="00AC6F19" w:rsidRDefault="00AC6F19" w:rsidP="00AC6F19">
      <w:pPr>
        <w:spacing w:after="0" w:line="240" w:lineRule="auto"/>
        <w:jc w:val="both"/>
        <w:rPr>
          <w:rFonts w:ascii="Arial" w:eastAsia="Times New Roman" w:hAnsi="Arial" w:cs="Arial"/>
        </w:rPr>
      </w:pPr>
    </w:p>
    <w:p w14:paraId="34945FCA" w14:textId="51F55492" w:rsidR="00AC6F19" w:rsidRDefault="00AC6F19" w:rsidP="00AC6F19">
      <w:pPr>
        <w:autoSpaceDE w:val="0"/>
        <w:autoSpaceDN w:val="0"/>
        <w:adjustRightInd w:val="0"/>
        <w:spacing w:after="0" w:line="240" w:lineRule="auto"/>
        <w:jc w:val="both"/>
        <w:rPr>
          <w:rFonts w:ascii="Arial" w:hAnsi="Arial" w:cs="Arial"/>
          <w:i/>
          <w:iCs/>
        </w:rPr>
      </w:pPr>
      <w:r w:rsidRPr="00836095">
        <w:rPr>
          <w:rFonts w:ascii="Arial" w:hAnsi="Arial" w:cs="Arial"/>
        </w:rPr>
        <w:t xml:space="preserve">The City of Hallandale Beach is known as a progressive community.  The City proudly markets itself as a City of "Progress, Innovation, Opportunity."  </w:t>
      </w:r>
      <w:r w:rsidRPr="00744CE7">
        <w:rPr>
          <w:rFonts w:ascii="Arial" w:hAnsi="Arial" w:cs="Arial"/>
          <w:lang w:val="en"/>
        </w:rPr>
        <w:t xml:space="preserve">The </w:t>
      </w:r>
      <w:r>
        <w:rPr>
          <w:rFonts w:ascii="Arial" w:hAnsi="Arial" w:cs="Arial"/>
          <w:lang w:val="en"/>
        </w:rPr>
        <w:t>C</w:t>
      </w:r>
      <w:r w:rsidRPr="00744CE7">
        <w:rPr>
          <w:rFonts w:ascii="Arial" w:hAnsi="Arial" w:cs="Arial"/>
          <w:lang w:val="en"/>
        </w:rPr>
        <w:t xml:space="preserve">ity is known as the home of </w:t>
      </w:r>
      <w:hyperlink r:id="rId9" w:tooltip="Gulfstream Park" w:history="1">
        <w:r w:rsidRPr="00744CE7">
          <w:rPr>
            <w:rStyle w:val="Hyperlink"/>
            <w:rFonts w:ascii="Arial" w:hAnsi="Arial" w:cs="Arial"/>
            <w:color w:val="auto"/>
            <w:u w:val="none"/>
            <w:lang w:val="en"/>
          </w:rPr>
          <w:t>Gulfstream Park</w:t>
        </w:r>
      </w:hyperlink>
      <w:r w:rsidR="00114483">
        <w:rPr>
          <w:rStyle w:val="Hyperlink"/>
          <w:rFonts w:ascii="Arial" w:hAnsi="Arial" w:cs="Arial"/>
          <w:color w:val="auto"/>
          <w:u w:val="none"/>
          <w:lang w:val="en"/>
        </w:rPr>
        <w:t xml:space="preserve"> and The Big Easy</w:t>
      </w:r>
      <w:r w:rsidRPr="00744CE7">
        <w:rPr>
          <w:rFonts w:ascii="Arial" w:hAnsi="Arial" w:cs="Arial"/>
          <w:lang w:val="en"/>
        </w:rPr>
        <w:t xml:space="preserve"> (</w:t>
      </w:r>
      <w:hyperlink r:id="rId10" w:tooltip="Horse racing" w:history="1">
        <w:r w:rsidRPr="00744CE7">
          <w:rPr>
            <w:rStyle w:val="Hyperlink"/>
            <w:rFonts w:ascii="Arial" w:hAnsi="Arial" w:cs="Arial"/>
            <w:color w:val="auto"/>
            <w:u w:val="none"/>
            <w:lang w:val="en"/>
          </w:rPr>
          <w:t>horse racing</w:t>
        </w:r>
      </w:hyperlink>
      <w:r w:rsidRPr="00744CE7">
        <w:rPr>
          <w:rFonts w:ascii="Arial" w:hAnsi="Arial" w:cs="Arial"/>
          <w:lang w:val="en"/>
        </w:rPr>
        <w:t xml:space="preserve"> and </w:t>
      </w:r>
      <w:hyperlink r:id="rId11" w:tooltip="Casino" w:history="1">
        <w:r w:rsidRPr="00744CE7">
          <w:rPr>
            <w:rStyle w:val="Hyperlink"/>
            <w:rFonts w:ascii="Arial" w:hAnsi="Arial" w:cs="Arial"/>
            <w:color w:val="auto"/>
            <w:u w:val="none"/>
            <w:lang w:val="en"/>
          </w:rPr>
          <w:t>casino</w:t>
        </w:r>
      </w:hyperlink>
      <w:r w:rsidRPr="00744CE7">
        <w:rPr>
          <w:rFonts w:ascii="Arial" w:hAnsi="Arial" w:cs="Arial"/>
          <w:lang w:val="en"/>
        </w:rPr>
        <w:t>)</w:t>
      </w:r>
      <w:r w:rsidR="00B0567F">
        <w:rPr>
          <w:rFonts w:ascii="Arial" w:hAnsi="Arial" w:cs="Arial"/>
          <w:lang w:val="en"/>
        </w:rPr>
        <w:t xml:space="preserve"> which hosts the Pegasus Classic (the world’s richest horse race)</w:t>
      </w:r>
      <w:r w:rsidR="000903E4">
        <w:rPr>
          <w:rFonts w:ascii="Arial" w:hAnsi="Arial" w:cs="Arial"/>
          <w:lang w:val="en"/>
        </w:rPr>
        <w:t xml:space="preserve">.  </w:t>
      </w:r>
      <w:r w:rsidRPr="00744CE7">
        <w:rPr>
          <w:rFonts w:ascii="Arial" w:hAnsi="Arial" w:cs="Arial"/>
          <w:lang w:val="en"/>
        </w:rPr>
        <w:t xml:space="preserve">It also has a sizable financial district, with offices for a number of banks and brokerage houses. Due to the large number of tourists who eventually retire in the </w:t>
      </w:r>
      <w:r>
        <w:rPr>
          <w:rFonts w:ascii="Arial" w:hAnsi="Arial" w:cs="Arial"/>
          <w:lang w:val="en"/>
        </w:rPr>
        <w:t>C</w:t>
      </w:r>
      <w:r w:rsidRPr="00744CE7">
        <w:rPr>
          <w:rFonts w:ascii="Arial" w:hAnsi="Arial" w:cs="Arial"/>
          <w:lang w:val="en"/>
        </w:rPr>
        <w:t xml:space="preserve">ity, Hallandale Beach has one of the fastest-growing populations in </w:t>
      </w:r>
      <w:hyperlink r:id="rId12" w:tooltip="Broward County" w:history="1">
        <w:r w:rsidRPr="00744CE7">
          <w:rPr>
            <w:rStyle w:val="Hyperlink"/>
            <w:rFonts w:ascii="Arial" w:hAnsi="Arial" w:cs="Arial"/>
            <w:color w:val="auto"/>
            <w:u w:val="none"/>
            <w:lang w:val="en"/>
          </w:rPr>
          <w:t>Broward County</w:t>
        </w:r>
      </w:hyperlink>
      <w:r w:rsidRPr="00744CE7">
        <w:rPr>
          <w:rFonts w:ascii="Arial" w:hAnsi="Arial" w:cs="Arial"/>
          <w:lang w:val="en"/>
        </w:rPr>
        <w:t xml:space="preserve"> and in </w:t>
      </w:r>
      <w:hyperlink r:id="rId13" w:tooltip="Miami metropolitan area" w:history="1">
        <w:r w:rsidRPr="00744CE7">
          <w:rPr>
            <w:rStyle w:val="Hyperlink"/>
            <w:rFonts w:ascii="Arial" w:hAnsi="Arial" w:cs="Arial"/>
            <w:color w:val="auto"/>
            <w:u w:val="none"/>
            <w:lang w:val="en"/>
          </w:rPr>
          <w:t>Metro Miami</w:t>
        </w:r>
      </w:hyperlink>
      <w:r w:rsidRPr="00744CE7">
        <w:rPr>
          <w:rFonts w:ascii="Arial" w:hAnsi="Arial" w:cs="Arial"/>
          <w:lang w:val="en"/>
        </w:rPr>
        <w:t>.</w:t>
      </w:r>
      <w:r>
        <w:rPr>
          <w:rFonts w:ascii="Arial" w:hAnsi="Arial" w:cs="Arial"/>
          <w:lang w:val="en"/>
        </w:rPr>
        <w:t xml:space="preserve">  </w:t>
      </w:r>
    </w:p>
    <w:p w14:paraId="3B2BA25F" w14:textId="77777777" w:rsidR="00AC6F19" w:rsidRDefault="00AC6F19" w:rsidP="00AC6F19">
      <w:pPr>
        <w:autoSpaceDE w:val="0"/>
        <w:autoSpaceDN w:val="0"/>
        <w:adjustRightInd w:val="0"/>
        <w:spacing w:after="0" w:line="240" w:lineRule="auto"/>
        <w:jc w:val="both"/>
        <w:rPr>
          <w:rFonts w:ascii="Arial" w:hAnsi="Arial" w:cs="Arial"/>
          <w:iCs/>
        </w:rPr>
      </w:pPr>
    </w:p>
    <w:p w14:paraId="1400F620" w14:textId="77777777" w:rsidR="00AC6F19" w:rsidRDefault="00AC6F19" w:rsidP="00AC6F19">
      <w:pPr>
        <w:autoSpaceDE w:val="0"/>
        <w:autoSpaceDN w:val="0"/>
        <w:adjustRightInd w:val="0"/>
        <w:spacing w:after="0" w:line="240" w:lineRule="auto"/>
        <w:jc w:val="both"/>
        <w:rPr>
          <w:rFonts w:ascii="Arial" w:hAnsi="Arial" w:cs="Arial"/>
        </w:rPr>
      </w:pPr>
      <w:r w:rsidRPr="00EE66A3">
        <w:rPr>
          <w:rFonts w:ascii="Arial" w:hAnsi="Arial" w:cs="Arial"/>
        </w:rPr>
        <w:t>Founded largely as a way station between Palm Beach and Miami, the settlement of Hallandale was the vision of oil and railroad tycoon Henry Morrison Flagler. Flagler was extending his Florida East Coast Railway (FEC) south to Miami</w:t>
      </w:r>
      <w:r w:rsidR="00B0567F">
        <w:rPr>
          <w:rFonts w:ascii="Arial" w:hAnsi="Arial" w:cs="Arial"/>
        </w:rPr>
        <w:t xml:space="preserve"> and Key West</w:t>
      </w:r>
      <w:r w:rsidRPr="00EE66A3">
        <w:rPr>
          <w:rFonts w:ascii="Arial" w:hAnsi="Arial" w:cs="Arial"/>
        </w:rPr>
        <w:t xml:space="preserve"> as he was seeking produce from the rich, fertile lands he acquired.</w:t>
      </w:r>
    </w:p>
    <w:p w14:paraId="03EED46A" w14:textId="77777777" w:rsidR="00AC6F19" w:rsidRDefault="00AC6F19" w:rsidP="00AC6F19">
      <w:pPr>
        <w:autoSpaceDE w:val="0"/>
        <w:autoSpaceDN w:val="0"/>
        <w:adjustRightInd w:val="0"/>
        <w:spacing w:after="0" w:line="240" w:lineRule="auto"/>
        <w:jc w:val="both"/>
        <w:rPr>
          <w:rFonts w:ascii="Arial" w:hAnsi="Arial" w:cs="Arial"/>
        </w:rPr>
      </w:pPr>
    </w:p>
    <w:p w14:paraId="7C578F1E" w14:textId="77777777" w:rsidR="00AC6F19" w:rsidRDefault="00AC6F19" w:rsidP="00AC6F19">
      <w:pPr>
        <w:autoSpaceDE w:val="0"/>
        <w:autoSpaceDN w:val="0"/>
        <w:adjustRightInd w:val="0"/>
        <w:spacing w:after="0" w:line="240" w:lineRule="auto"/>
        <w:jc w:val="both"/>
        <w:rPr>
          <w:rFonts w:ascii="Arial" w:hAnsi="Arial" w:cs="Arial"/>
        </w:rPr>
      </w:pPr>
      <w:r w:rsidRPr="00EE66A3">
        <w:rPr>
          <w:rFonts w:ascii="Arial" w:hAnsi="Arial" w:cs="Arial"/>
        </w:rPr>
        <w:t xml:space="preserve">Luther Halland was the son-in-law of Henry Flagler's land commissioner, James Ingraham. The Swedish son of an Iowa minister, Luther Halland was enlisted to entice Swedish farming families to relocate to an area he named after himself, </w:t>
      </w:r>
      <w:r w:rsidRPr="00EE66A3">
        <w:rPr>
          <w:rFonts w:ascii="Arial" w:hAnsi="Arial" w:cs="Arial"/>
          <w:i/>
          <w:iCs/>
        </w:rPr>
        <w:t>Hal</w:t>
      </w:r>
      <w:r>
        <w:rPr>
          <w:rFonts w:ascii="Arial" w:hAnsi="Arial" w:cs="Arial"/>
          <w:i/>
          <w:iCs/>
        </w:rPr>
        <w:t>l</w:t>
      </w:r>
      <w:r w:rsidRPr="00EE66A3">
        <w:rPr>
          <w:rFonts w:ascii="Arial" w:hAnsi="Arial" w:cs="Arial"/>
          <w:i/>
          <w:iCs/>
        </w:rPr>
        <w:t xml:space="preserve">and. </w:t>
      </w:r>
      <w:r w:rsidRPr="00EE66A3">
        <w:rPr>
          <w:rFonts w:ascii="Arial" w:hAnsi="Arial" w:cs="Arial"/>
        </w:rPr>
        <w:t xml:space="preserve">The first area plats were filed in 1898. There were 12 original families. The first Postmaster added "ale" and the settlement became </w:t>
      </w:r>
      <w:r w:rsidRPr="00EE66A3">
        <w:rPr>
          <w:rFonts w:ascii="Arial" w:hAnsi="Arial" w:cs="Arial"/>
          <w:i/>
          <w:iCs/>
        </w:rPr>
        <w:t>Hallandale.</w:t>
      </w:r>
      <w:r w:rsidRPr="00EE66A3">
        <w:rPr>
          <w:rFonts w:ascii="Arial" w:hAnsi="Arial" w:cs="Arial"/>
        </w:rPr>
        <w:t xml:space="preserve"> With the settlement, came a stop along the FEC Railway to move produce to market. Tomatoes were the major cash crop at the turn of the </w:t>
      </w:r>
      <w:r>
        <w:rPr>
          <w:rFonts w:ascii="Arial" w:hAnsi="Arial" w:cs="Arial"/>
        </w:rPr>
        <w:t>20</w:t>
      </w:r>
      <w:r w:rsidRPr="00641E11">
        <w:rPr>
          <w:rFonts w:ascii="Arial" w:hAnsi="Arial" w:cs="Arial"/>
          <w:vertAlign w:val="superscript"/>
        </w:rPr>
        <w:t>th</w:t>
      </w:r>
      <w:r>
        <w:rPr>
          <w:rFonts w:ascii="Arial" w:hAnsi="Arial" w:cs="Arial"/>
        </w:rPr>
        <w:t xml:space="preserve"> </w:t>
      </w:r>
      <w:r w:rsidRPr="00EE66A3">
        <w:rPr>
          <w:rFonts w:ascii="Arial" w:hAnsi="Arial" w:cs="Arial"/>
        </w:rPr>
        <w:t>Century. Luther Halland operated the largest trading post in the area and Hallandale became a major stop.</w:t>
      </w:r>
    </w:p>
    <w:p w14:paraId="461A5CF9" w14:textId="77777777" w:rsidR="00AC6F19" w:rsidRDefault="00AC6F19" w:rsidP="00AC6F19">
      <w:pPr>
        <w:autoSpaceDE w:val="0"/>
        <w:autoSpaceDN w:val="0"/>
        <w:adjustRightInd w:val="0"/>
        <w:spacing w:after="0" w:line="240" w:lineRule="auto"/>
        <w:jc w:val="both"/>
        <w:rPr>
          <w:rFonts w:ascii="Arial" w:hAnsi="Arial" w:cs="Arial"/>
        </w:rPr>
      </w:pPr>
    </w:p>
    <w:p w14:paraId="7C6D85A9" w14:textId="77777777" w:rsidR="00AC6F19" w:rsidRDefault="00AC6F19" w:rsidP="00AC6F19">
      <w:pPr>
        <w:autoSpaceDE w:val="0"/>
        <w:autoSpaceDN w:val="0"/>
        <w:adjustRightInd w:val="0"/>
        <w:spacing w:after="0" w:line="240" w:lineRule="auto"/>
        <w:jc w:val="both"/>
        <w:rPr>
          <w:rFonts w:ascii="Arial" w:hAnsi="Arial" w:cs="Arial"/>
        </w:rPr>
      </w:pPr>
      <w:r w:rsidRPr="003573D5">
        <w:rPr>
          <w:rFonts w:ascii="Arial" w:hAnsi="Arial" w:cs="Arial"/>
        </w:rPr>
        <w:t>During the 1920s, the community continued to grow, but at a slower pace than nearby communities. The settlement wanted to distinguish itself from Hollywood and incorporated on May 14, 1927.  The Great Depression stymied the growth of all South Florida communities. Hallandale, which was growing at a slower pace, was not as devastated by the Depression. However, the population remained virtually unchanged from the housing boom of the 1920s through the 1940s, with a difference of about 300 residents.</w:t>
      </w:r>
    </w:p>
    <w:p w14:paraId="6D79D6D1" w14:textId="77777777" w:rsidR="00AC6F19" w:rsidRDefault="00AC6F19" w:rsidP="00AC6F19">
      <w:pPr>
        <w:autoSpaceDE w:val="0"/>
        <w:autoSpaceDN w:val="0"/>
        <w:adjustRightInd w:val="0"/>
        <w:spacing w:after="0" w:line="240" w:lineRule="auto"/>
        <w:jc w:val="both"/>
        <w:rPr>
          <w:rFonts w:ascii="Arial" w:eastAsia="Times New Roman" w:hAnsi="Arial" w:cs="Arial"/>
        </w:rPr>
      </w:pPr>
      <w:r w:rsidRPr="00A06041">
        <w:rPr>
          <w:rFonts w:ascii="Arial" w:hAnsi="Arial" w:cs="Arial"/>
        </w:rPr>
        <w:lastRenderedPageBreak/>
        <w:t>In the decade of</w:t>
      </w:r>
      <w:r>
        <w:rPr>
          <w:rFonts w:ascii="Arial" w:hAnsi="Arial" w:cs="Arial"/>
        </w:rPr>
        <w:t xml:space="preserve"> </w:t>
      </w:r>
      <w:r w:rsidRPr="00A06041">
        <w:rPr>
          <w:rFonts w:ascii="Arial" w:hAnsi="Arial" w:cs="Arial"/>
        </w:rPr>
        <w:t>the 1950's and early 1960's, Hallandale enjoyed a growth spurt. The population swelled from just over 3,800 in 1950 to almost 21,000 residents by 1966. High-rise condominiums and apartments were being built along the beach and east of Federal Highway; Hallandale was booming. After a lull in development, the City entered another growth spurt and grew to 36,000</w:t>
      </w:r>
      <w:r>
        <w:rPr>
          <w:rFonts w:ascii="Arial" w:hAnsi="Arial" w:cs="Arial"/>
        </w:rPr>
        <w:t xml:space="preserve"> </w:t>
      </w:r>
      <w:r w:rsidRPr="00A06041">
        <w:rPr>
          <w:rFonts w:ascii="Arial" w:hAnsi="Arial" w:cs="Arial"/>
        </w:rPr>
        <w:t xml:space="preserve">residents by 1980. The U.S. Census Bureau shows an exodus during the next decade, before the City once again started to grow.  During this time, the City's population began evolving from a predominantly retirement population to a younger </w:t>
      </w:r>
      <w:r w:rsidR="00B0567F">
        <w:rPr>
          <w:rFonts w:ascii="Arial" w:hAnsi="Arial" w:cs="Arial"/>
        </w:rPr>
        <w:t>c</w:t>
      </w:r>
      <w:r w:rsidRPr="00A06041">
        <w:rPr>
          <w:rFonts w:ascii="Arial" w:hAnsi="Arial" w:cs="Arial"/>
        </w:rPr>
        <w:t>ommunity. In 1990, the average age of residents was 64.1 years of age; 52.7 years of age in 2000, and 46.7 years of age in 2010 according to the</w:t>
      </w:r>
      <w:r>
        <w:rPr>
          <w:rFonts w:ascii="Arial" w:hAnsi="Arial" w:cs="Arial"/>
        </w:rPr>
        <w:t xml:space="preserve"> </w:t>
      </w:r>
      <w:r w:rsidRPr="00A06041">
        <w:rPr>
          <w:rFonts w:ascii="Arial" w:hAnsi="Arial" w:cs="Arial"/>
        </w:rPr>
        <w:t xml:space="preserve">2010, </w:t>
      </w:r>
      <w:r w:rsidRPr="00A06041">
        <w:rPr>
          <w:rFonts w:ascii="Arial" w:hAnsi="Arial" w:cs="Arial"/>
          <w:i/>
          <w:iCs/>
        </w:rPr>
        <w:t>U.S. Census Bureau statistics.</w:t>
      </w:r>
      <w:r w:rsidRPr="004F4795">
        <w:rPr>
          <w:rFonts w:ascii="Arial" w:eastAsia="Times New Roman" w:hAnsi="Arial" w:cs="Arial"/>
        </w:rPr>
        <w:t> </w:t>
      </w:r>
    </w:p>
    <w:p w14:paraId="7632FE11" w14:textId="77777777" w:rsidR="00AC6F19" w:rsidRPr="009942C6" w:rsidRDefault="00AC6F19" w:rsidP="00AC6F19">
      <w:pPr>
        <w:autoSpaceDE w:val="0"/>
        <w:autoSpaceDN w:val="0"/>
        <w:adjustRightInd w:val="0"/>
        <w:spacing w:after="0" w:line="240" w:lineRule="auto"/>
        <w:jc w:val="both"/>
        <w:rPr>
          <w:rFonts w:ascii="Arial" w:eastAsia="Times New Roman" w:hAnsi="Arial" w:cs="Arial"/>
          <w:sz w:val="16"/>
          <w:szCs w:val="16"/>
        </w:rPr>
      </w:pPr>
    </w:p>
    <w:p w14:paraId="1D49D2FB" w14:textId="77777777" w:rsidR="00AC6F19" w:rsidRDefault="00AC6F19" w:rsidP="00AC6F19">
      <w:pPr>
        <w:spacing w:after="0" w:line="240" w:lineRule="auto"/>
        <w:jc w:val="center"/>
        <w:rPr>
          <w:rFonts w:ascii="Arial" w:hAnsi="Arial" w:cs="Arial"/>
          <w:color w:val="000000"/>
        </w:rPr>
      </w:pPr>
      <w:r w:rsidRPr="00EE3896">
        <w:rPr>
          <w:rFonts w:ascii="Arial" w:hAnsi="Arial" w:cs="Arial"/>
          <w:color w:val="000000"/>
        </w:rPr>
        <w:t>Learn more by visiting the official site of the City of Hallandale Beach at:</w:t>
      </w:r>
    </w:p>
    <w:p w14:paraId="342FA3F4" w14:textId="77777777" w:rsidR="00AC6F19" w:rsidRPr="00EE3896" w:rsidRDefault="00AC6F19" w:rsidP="00AC6F19">
      <w:pPr>
        <w:spacing w:after="0" w:line="240" w:lineRule="auto"/>
        <w:jc w:val="center"/>
        <w:rPr>
          <w:rFonts w:ascii="Arial" w:hAnsi="Arial" w:cs="Arial"/>
          <w:color w:val="000000"/>
        </w:rPr>
      </w:pPr>
      <w:r w:rsidRPr="00EE3896">
        <w:rPr>
          <w:rFonts w:ascii="Arial" w:hAnsi="Arial" w:cs="Arial"/>
          <w:color w:val="000000"/>
        </w:rPr>
        <w:t xml:space="preserve"> </w:t>
      </w:r>
    </w:p>
    <w:p w14:paraId="22B18708" w14:textId="77777777" w:rsidR="00AC6F19" w:rsidRDefault="00207AAF" w:rsidP="00AC6F19">
      <w:pPr>
        <w:spacing w:after="0" w:line="240" w:lineRule="auto"/>
        <w:jc w:val="center"/>
        <w:rPr>
          <w:rStyle w:val="Hyperlink"/>
          <w:rFonts w:ascii="Arial" w:hAnsi="Arial" w:cs="Arial"/>
          <w:b/>
        </w:rPr>
      </w:pPr>
      <w:hyperlink r:id="rId14" w:history="1">
        <w:r w:rsidR="00AC6F19" w:rsidRPr="008775BB">
          <w:rPr>
            <w:rStyle w:val="Hyperlink"/>
            <w:rFonts w:ascii="Arial" w:hAnsi="Arial" w:cs="Arial"/>
            <w:b/>
          </w:rPr>
          <w:t>www.hallandalebeachfl.gov</w:t>
        </w:r>
      </w:hyperlink>
    </w:p>
    <w:p w14:paraId="0F960B03" w14:textId="77777777" w:rsidR="00420944" w:rsidRPr="009942C6" w:rsidRDefault="00420944" w:rsidP="00AC6F19">
      <w:pPr>
        <w:spacing w:after="0" w:line="240" w:lineRule="auto"/>
        <w:jc w:val="center"/>
        <w:rPr>
          <w:rFonts w:ascii="Arial" w:hAnsi="Arial" w:cs="Arial"/>
          <w:b/>
          <w:color w:val="000000"/>
          <w:sz w:val="16"/>
          <w:szCs w:val="16"/>
        </w:rPr>
      </w:pPr>
    </w:p>
    <w:p w14:paraId="0A31220C" w14:textId="77777777" w:rsidR="00420944" w:rsidRDefault="00420944" w:rsidP="00AC6F19">
      <w:pPr>
        <w:spacing w:after="0" w:line="240" w:lineRule="auto"/>
        <w:jc w:val="center"/>
        <w:rPr>
          <w:rFonts w:ascii="Arial" w:hAnsi="Arial" w:cs="Arial"/>
          <w:b/>
        </w:rPr>
      </w:pPr>
      <w:r>
        <w:rPr>
          <w:rFonts w:ascii="Arial" w:hAnsi="Arial" w:cs="Arial"/>
          <w:b/>
        </w:rPr>
        <w:t xml:space="preserve">or follow us via </w:t>
      </w:r>
      <w:hyperlink r:id="rId15" w:history="1">
        <w:r w:rsidRPr="00D24202">
          <w:rPr>
            <w:rStyle w:val="Hyperlink"/>
            <w:rFonts w:ascii="Arial" w:hAnsi="Arial" w:cs="Arial"/>
            <w:b/>
          </w:rPr>
          <w:t>www.facebook.com/cityofhallandalebeach</w:t>
        </w:r>
      </w:hyperlink>
    </w:p>
    <w:p w14:paraId="19F3E36E" w14:textId="77777777" w:rsidR="00420944" w:rsidRPr="00420944" w:rsidRDefault="00420944" w:rsidP="00AC6F19">
      <w:pPr>
        <w:spacing w:after="0" w:line="240" w:lineRule="auto"/>
        <w:jc w:val="center"/>
        <w:rPr>
          <w:rFonts w:ascii="Arial" w:hAnsi="Arial" w:cs="Arial"/>
          <w:b/>
        </w:rPr>
      </w:pPr>
    </w:p>
    <w:p w14:paraId="3C68A7DC" w14:textId="77777777" w:rsidR="00AC6F19" w:rsidRDefault="00AC6F19" w:rsidP="00AC6F19">
      <w:pPr>
        <w:widowControl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THE ORGANIZATION</w:t>
      </w:r>
    </w:p>
    <w:p w14:paraId="15FC85E8" w14:textId="77777777" w:rsidR="00AC6F19" w:rsidRPr="00EE3896" w:rsidRDefault="00AC6F19" w:rsidP="00AC6F19">
      <w:pPr>
        <w:widowControl w:val="0"/>
        <w:spacing w:after="0" w:line="240" w:lineRule="auto"/>
        <w:rPr>
          <w:rFonts w:ascii="Arial" w:eastAsia="Arial" w:hAnsi="Arial" w:cs="Arial"/>
          <w:b/>
          <w:color w:val="231F20"/>
          <w:spacing w:val="-6"/>
          <w:u w:val="single"/>
        </w:rPr>
      </w:pPr>
    </w:p>
    <w:p w14:paraId="13A9C6BD" w14:textId="74299803" w:rsidR="00AC6F19" w:rsidRDefault="00AC6F19" w:rsidP="009942C6">
      <w:pPr>
        <w:widowControl w:val="0"/>
        <w:autoSpaceDE w:val="0"/>
        <w:autoSpaceDN w:val="0"/>
        <w:adjustRightInd w:val="0"/>
        <w:spacing w:line="240" w:lineRule="auto"/>
        <w:jc w:val="both"/>
        <w:rPr>
          <w:rFonts w:ascii="Arial" w:hAnsi="Arial" w:cs="Arial"/>
        </w:rPr>
      </w:pPr>
      <w:r>
        <w:rPr>
          <w:rFonts w:ascii="Arial" w:hAnsi="Arial" w:cs="Arial"/>
        </w:rPr>
        <w:t xml:space="preserve">A </w:t>
      </w:r>
      <w:r w:rsidR="00F9797D">
        <w:rPr>
          <w:rFonts w:ascii="Arial" w:hAnsi="Arial" w:cs="Arial"/>
        </w:rPr>
        <w:t>full-service</w:t>
      </w:r>
      <w:r>
        <w:rPr>
          <w:rFonts w:ascii="Arial" w:hAnsi="Arial" w:cs="Arial"/>
        </w:rPr>
        <w:t xml:space="preserve"> City, Hallandale Beach has a total </w:t>
      </w:r>
      <w:r w:rsidRPr="0088588C">
        <w:rPr>
          <w:rFonts w:ascii="Arial" w:hAnsi="Arial" w:cs="Arial"/>
        </w:rPr>
        <w:t>FY 201</w:t>
      </w:r>
      <w:r w:rsidR="00CA0E5D" w:rsidRPr="0088588C">
        <w:rPr>
          <w:rFonts w:ascii="Arial" w:hAnsi="Arial" w:cs="Arial"/>
        </w:rPr>
        <w:t>8/2019</w:t>
      </w:r>
      <w:r w:rsidRPr="0088588C">
        <w:rPr>
          <w:rFonts w:ascii="Arial" w:hAnsi="Arial" w:cs="Arial"/>
        </w:rPr>
        <w:t xml:space="preserve"> budget </w:t>
      </w:r>
      <w:r w:rsidR="0007609B">
        <w:rPr>
          <w:rFonts w:ascii="Arial" w:hAnsi="Arial" w:cs="Arial"/>
        </w:rPr>
        <w:t>of</w:t>
      </w:r>
      <w:r w:rsidR="0088588C" w:rsidRPr="0088588C">
        <w:rPr>
          <w:rFonts w:ascii="Arial" w:hAnsi="Arial" w:cs="Arial"/>
        </w:rPr>
        <w:t xml:space="preserve"> approximately</w:t>
      </w:r>
      <w:r w:rsidRPr="0088588C">
        <w:rPr>
          <w:rFonts w:ascii="Arial" w:hAnsi="Arial" w:cs="Arial"/>
        </w:rPr>
        <w:t xml:space="preserve"> $</w:t>
      </w:r>
      <w:r w:rsidR="00910979" w:rsidRPr="0088588C">
        <w:rPr>
          <w:rFonts w:ascii="Arial" w:hAnsi="Arial" w:cs="Arial"/>
        </w:rPr>
        <w:t>137</w:t>
      </w:r>
      <w:r w:rsidRPr="0088588C">
        <w:rPr>
          <w:rFonts w:ascii="Arial" w:hAnsi="Arial" w:cs="Arial"/>
        </w:rPr>
        <w:t xml:space="preserve"> million </w:t>
      </w:r>
      <w:r w:rsidR="0007609B">
        <w:rPr>
          <w:rFonts w:ascii="Arial" w:hAnsi="Arial" w:cs="Arial"/>
        </w:rPr>
        <w:t>with a</w:t>
      </w:r>
      <w:r w:rsidR="00114483">
        <w:rPr>
          <w:rFonts w:ascii="Arial" w:hAnsi="Arial" w:cs="Arial"/>
        </w:rPr>
        <w:t>bout</w:t>
      </w:r>
      <w:r w:rsidR="0007609B">
        <w:rPr>
          <w:rFonts w:ascii="Arial" w:hAnsi="Arial" w:cs="Arial"/>
        </w:rPr>
        <w:t xml:space="preserve"> </w:t>
      </w:r>
      <w:r w:rsidR="00114483">
        <w:rPr>
          <w:rFonts w:ascii="Arial" w:hAnsi="Arial" w:cs="Arial"/>
        </w:rPr>
        <w:t xml:space="preserve">435 </w:t>
      </w:r>
      <w:r w:rsidR="0007609B" w:rsidRPr="0007609B">
        <w:rPr>
          <w:rFonts w:ascii="Arial" w:hAnsi="Arial" w:cs="Arial"/>
        </w:rPr>
        <w:t>full time</w:t>
      </w:r>
      <w:r w:rsidR="00114483">
        <w:rPr>
          <w:rFonts w:ascii="Arial" w:hAnsi="Arial" w:cs="Arial"/>
        </w:rPr>
        <w:t xml:space="preserve"> and 93 part-time</w:t>
      </w:r>
      <w:r w:rsidR="0007609B" w:rsidRPr="0007609B">
        <w:rPr>
          <w:rFonts w:ascii="Arial" w:hAnsi="Arial" w:cs="Arial"/>
        </w:rPr>
        <w:t xml:space="preserve"> </w:t>
      </w:r>
      <w:r w:rsidRPr="0007609B">
        <w:rPr>
          <w:rFonts w:ascii="Arial" w:hAnsi="Arial" w:cs="Arial"/>
        </w:rPr>
        <w:t>employees.</w:t>
      </w:r>
      <w:r>
        <w:rPr>
          <w:rFonts w:ascii="Arial" w:hAnsi="Arial" w:cs="Arial"/>
        </w:rPr>
        <w:t xml:space="preserve">  </w:t>
      </w:r>
      <w:r w:rsidRPr="00EE3896">
        <w:rPr>
          <w:rFonts w:ascii="Arial" w:hAnsi="Arial" w:cs="Arial"/>
        </w:rPr>
        <w:t>The</w:t>
      </w:r>
      <w:r>
        <w:rPr>
          <w:rFonts w:ascii="Arial" w:hAnsi="Arial" w:cs="Arial"/>
        </w:rPr>
        <w:t xml:space="preserve"> City is governed by a Commission-Manager form of government consisting of five elected officials; a Mayor, a Vice-Mayor and three Commissioners</w:t>
      </w:r>
      <w:r w:rsidR="000903E4">
        <w:rPr>
          <w:rFonts w:ascii="Arial" w:hAnsi="Arial" w:cs="Arial"/>
        </w:rPr>
        <w:t>, all of</w:t>
      </w:r>
      <w:r>
        <w:rPr>
          <w:rFonts w:ascii="Arial" w:hAnsi="Arial" w:cs="Arial"/>
        </w:rPr>
        <w:t xml:space="preserve"> who</w:t>
      </w:r>
      <w:r w:rsidR="000903E4">
        <w:rPr>
          <w:rFonts w:ascii="Arial" w:hAnsi="Arial" w:cs="Arial"/>
        </w:rPr>
        <w:t>m as a body,</w:t>
      </w:r>
      <w:r>
        <w:rPr>
          <w:rFonts w:ascii="Arial" w:hAnsi="Arial" w:cs="Arial"/>
        </w:rPr>
        <w:t xml:space="preserve"> establish legislative policies. </w:t>
      </w:r>
      <w:r w:rsidR="000903E4" w:rsidRPr="00CA0E5D">
        <w:rPr>
          <w:rFonts w:ascii="Arial" w:hAnsi="Arial" w:cs="Arial"/>
        </w:rPr>
        <w:t>All are elected at large and serve staggered, four</w:t>
      </w:r>
      <w:r w:rsidR="00EC6CBF">
        <w:rPr>
          <w:rFonts w:ascii="Arial" w:hAnsi="Arial" w:cs="Arial"/>
        </w:rPr>
        <w:t>-</w:t>
      </w:r>
      <w:r w:rsidR="000903E4" w:rsidRPr="00CA0E5D">
        <w:rPr>
          <w:rFonts w:ascii="Arial" w:hAnsi="Arial" w:cs="Arial"/>
        </w:rPr>
        <w:t>year terms.  The Mayor is elected by the public, while the Vice Mayor is selected from among the four Commissioners.  Elections occur in November of even numbered years.  The City does not have term limits and it is not uncommon for Commissioners to serve multiple terms.</w:t>
      </w:r>
      <w:r w:rsidR="009942C6">
        <w:rPr>
          <w:rFonts w:ascii="Arial" w:hAnsi="Arial" w:cs="Arial"/>
        </w:rPr>
        <w:t xml:space="preserve">  </w:t>
      </w:r>
      <w:r>
        <w:rPr>
          <w:rFonts w:ascii="Arial" w:hAnsi="Arial" w:cs="Arial"/>
        </w:rPr>
        <w:t>The City Commission appoints the City Manager</w:t>
      </w:r>
      <w:r w:rsidR="00F9797D">
        <w:rPr>
          <w:rFonts w:ascii="Arial" w:hAnsi="Arial" w:cs="Arial"/>
        </w:rPr>
        <w:t xml:space="preserve"> and the City Attorney.  The City Manager</w:t>
      </w:r>
      <w:r>
        <w:rPr>
          <w:rFonts w:ascii="Arial" w:hAnsi="Arial" w:cs="Arial"/>
        </w:rPr>
        <w:t xml:space="preserve"> serves as the Chief Executive Officer overseeing all departments and carries out the established legislative policies. </w:t>
      </w:r>
    </w:p>
    <w:p w14:paraId="7AB79F7F" w14:textId="77777777" w:rsidR="00AC6F19" w:rsidRDefault="00AC6F19" w:rsidP="00AC6F19">
      <w:pPr>
        <w:spacing w:after="0" w:line="240" w:lineRule="auto"/>
        <w:jc w:val="both"/>
        <w:rPr>
          <w:rFonts w:ascii="Arial" w:eastAsia="Times New Roman" w:hAnsi="Arial" w:cs="Arial"/>
          <w:b/>
          <w:bCs/>
          <w:u w:val="single"/>
        </w:rPr>
      </w:pPr>
      <w:r>
        <w:rPr>
          <w:rFonts w:ascii="Times New Roman" w:eastAsia="Times New Roman" w:hAnsi="Times New Roman" w:cs="Times New Roman"/>
          <w:b/>
          <w:bCs/>
          <w:sz w:val="24"/>
          <w:szCs w:val="24"/>
          <w:u w:val="single"/>
        </w:rPr>
        <w:t>THE POSITION</w:t>
      </w:r>
    </w:p>
    <w:p w14:paraId="716ED501" w14:textId="77777777" w:rsidR="00AC6F19" w:rsidRPr="009942C6" w:rsidRDefault="00AC6F19" w:rsidP="00AC6F19">
      <w:pPr>
        <w:spacing w:after="0" w:line="240" w:lineRule="auto"/>
        <w:jc w:val="both"/>
        <w:rPr>
          <w:rFonts w:ascii="Arial" w:eastAsia="Times New Roman" w:hAnsi="Arial" w:cs="Arial"/>
          <w:b/>
          <w:bCs/>
          <w:sz w:val="16"/>
          <w:szCs w:val="16"/>
          <w:u w:val="single"/>
        </w:rPr>
      </w:pPr>
    </w:p>
    <w:p w14:paraId="0D1ADAE9" w14:textId="7AB995DC" w:rsidR="00CA0E5D" w:rsidRPr="0088588C" w:rsidRDefault="00AC6F19" w:rsidP="00AC6F19">
      <w:pPr>
        <w:spacing w:after="0" w:line="240" w:lineRule="auto"/>
        <w:jc w:val="both"/>
        <w:rPr>
          <w:rFonts w:ascii="Arial" w:hAnsi="Arial" w:cs="Arial"/>
        </w:rPr>
      </w:pPr>
      <w:r w:rsidRPr="00CA0E5D">
        <w:rPr>
          <w:rFonts w:ascii="Arial" w:hAnsi="Arial" w:cs="Arial"/>
        </w:rPr>
        <w:t xml:space="preserve">The City is seeking a dynamic and proven leader, capable of </w:t>
      </w:r>
      <w:r w:rsidR="00DE1DA8" w:rsidRPr="00CA0E5D">
        <w:rPr>
          <w:rFonts w:ascii="Arial" w:hAnsi="Arial" w:cs="Arial"/>
        </w:rPr>
        <w:t xml:space="preserve">strategic </w:t>
      </w:r>
      <w:r w:rsidRPr="00CA0E5D">
        <w:rPr>
          <w:rFonts w:ascii="Arial" w:hAnsi="Arial" w:cs="Arial"/>
        </w:rPr>
        <w:t xml:space="preserve">planning and directing the services of the </w:t>
      </w:r>
      <w:r w:rsidR="000903E4">
        <w:rPr>
          <w:rFonts w:ascii="Arial" w:hAnsi="Arial" w:cs="Arial"/>
        </w:rPr>
        <w:t>City</w:t>
      </w:r>
      <w:r w:rsidRPr="00CA0E5D">
        <w:rPr>
          <w:rFonts w:ascii="Arial" w:hAnsi="Arial" w:cs="Arial"/>
        </w:rPr>
        <w:t xml:space="preserve"> and coordinating efforts with </w:t>
      </w:r>
      <w:r w:rsidR="000903E4">
        <w:rPr>
          <w:rFonts w:ascii="Arial" w:hAnsi="Arial" w:cs="Arial"/>
        </w:rPr>
        <w:t>the</w:t>
      </w:r>
      <w:r w:rsidRPr="00CA0E5D">
        <w:rPr>
          <w:rFonts w:ascii="Arial" w:hAnsi="Arial" w:cs="Arial"/>
        </w:rPr>
        <w:t xml:space="preserve"> City departments within a complex, fast-paced and lean environment.  He/she must be open, honest, respectful,</w:t>
      </w:r>
      <w:r w:rsidR="00DE1DA8" w:rsidRPr="00CA0E5D">
        <w:rPr>
          <w:rFonts w:ascii="Arial" w:hAnsi="Arial" w:cs="Arial"/>
        </w:rPr>
        <w:t xml:space="preserve"> loyal</w:t>
      </w:r>
      <w:r w:rsidR="003156DB" w:rsidRPr="00CA0E5D">
        <w:rPr>
          <w:rFonts w:ascii="Arial" w:hAnsi="Arial" w:cs="Arial"/>
        </w:rPr>
        <w:t xml:space="preserve"> and</w:t>
      </w:r>
      <w:r w:rsidRPr="00CA0E5D">
        <w:rPr>
          <w:rFonts w:ascii="Arial" w:hAnsi="Arial" w:cs="Arial"/>
        </w:rPr>
        <w:t xml:space="preserve"> </w:t>
      </w:r>
      <w:r w:rsidR="00DE1DA8" w:rsidRPr="00CA0E5D">
        <w:rPr>
          <w:rFonts w:ascii="Arial" w:hAnsi="Arial" w:cs="Arial"/>
        </w:rPr>
        <w:t xml:space="preserve">customer service oriented </w:t>
      </w:r>
      <w:r w:rsidRPr="00CA0E5D">
        <w:rPr>
          <w:rFonts w:ascii="Arial" w:hAnsi="Arial" w:cs="Arial"/>
        </w:rPr>
        <w:t>with exceptional oral and written communication skills</w:t>
      </w:r>
      <w:r w:rsidR="00D00BBE">
        <w:rPr>
          <w:rFonts w:ascii="Arial" w:hAnsi="Arial" w:cs="Arial"/>
        </w:rPr>
        <w:t>;</w:t>
      </w:r>
      <w:r w:rsidRPr="00CA0E5D">
        <w:rPr>
          <w:rFonts w:ascii="Arial" w:hAnsi="Arial" w:cs="Arial"/>
        </w:rPr>
        <w:t xml:space="preserve"> He/she must be a creative problem solver who is able to identify key issues in complex situations, </w:t>
      </w:r>
      <w:r w:rsidR="007E48E7">
        <w:rPr>
          <w:rFonts w:ascii="Arial" w:hAnsi="Arial" w:cs="Arial"/>
        </w:rPr>
        <w:t>and skills e</w:t>
      </w:r>
      <w:r w:rsidRPr="00CA0E5D">
        <w:rPr>
          <w:rFonts w:ascii="Arial" w:hAnsi="Arial" w:cs="Arial"/>
        </w:rPr>
        <w:t>valuat</w:t>
      </w:r>
      <w:r w:rsidR="007E48E7">
        <w:rPr>
          <w:rFonts w:ascii="Arial" w:hAnsi="Arial" w:cs="Arial"/>
        </w:rPr>
        <w:t>ing</w:t>
      </w:r>
      <w:r w:rsidRPr="00CA0E5D">
        <w:rPr>
          <w:rFonts w:ascii="Arial" w:hAnsi="Arial" w:cs="Arial"/>
        </w:rPr>
        <w:t xml:space="preserve"> options</w:t>
      </w:r>
      <w:r w:rsidR="00D00BBE">
        <w:rPr>
          <w:rFonts w:ascii="Arial" w:hAnsi="Arial" w:cs="Arial"/>
        </w:rPr>
        <w:t>; although not required, bilingual including Spanish would be an asset.</w:t>
      </w:r>
      <w:r w:rsidRPr="00CA0E5D">
        <w:rPr>
          <w:rFonts w:ascii="Arial" w:hAnsi="Arial" w:cs="Arial"/>
        </w:rPr>
        <w:t xml:space="preserve">  He/she must be a strategic and analytical thinker with courage to be a catalyst for continuous improvement.</w:t>
      </w:r>
      <w:r w:rsidR="003156DB" w:rsidRPr="00CA0E5D">
        <w:rPr>
          <w:rFonts w:ascii="Arial" w:hAnsi="Arial" w:cs="Arial"/>
        </w:rPr>
        <w:t xml:space="preserve">  </w:t>
      </w:r>
    </w:p>
    <w:p w14:paraId="49271EE8" w14:textId="77777777" w:rsidR="00B9074F" w:rsidRDefault="00B9074F" w:rsidP="00AC6F19">
      <w:pPr>
        <w:spacing w:after="0" w:line="240" w:lineRule="auto"/>
        <w:jc w:val="both"/>
        <w:rPr>
          <w:rFonts w:ascii="Times New Roman" w:eastAsia="Times New Roman" w:hAnsi="Times New Roman" w:cs="Times New Roman"/>
          <w:b/>
          <w:bCs/>
          <w:sz w:val="24"/>
          <w:szCs w:val="24"/>
          <w:u w:val="single"/>
        </w:rPr>
      </w:pPr>
    </w:p>
    <w:p w14:paraId="7CD9846B" w14:textId="77777777" w:rsidR="00AC6F19" w:rsidRDefault="00AC6F19" w:rsidP="00AC6F19">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THE QUALIFICATIONS</w:t>
      </w:r>
    </w:p>
    <w:p w14:paraId="3FB9EA6B" w14:textId="77777777" w:rsidR="00AC6F19" w:rsidRPr="009942C6" w:rsidRDefault="00AC6F19" w:rsidP="00AC6F19">
      <w:pPr>
        <w:spacing w:after="0" w:line="240" w:lineRule="auto"/>
        <w:jc w:val="both"/>
        <w:rPr>
          <w:rFonts w:ascii="Times New Roman" w:eastAsia="Times New Roman" w:hAnsi="Times New Roman" w:cs="Times New Roman"/>
          <w:b/>
          <w:bCs/>
          <w:sz w:val="16"/>
          <w:szCs w:val="16"/>
          <w:u w:val="single"/>
        </w:rPr>
      </w:pPr>
    </w:p>
    <w:p w14:paraId="5A62D3ED" w14:textId="01ECAD62" w:rsidR="00B7223B" w:rsidRPr="00CA0E5D" w:rsidRDefault="00B7223B" w:rsidP="00B7223B">
      <w:pPr>
        <w:pStyle w:val="ListParagraph"/>
        <w:numPr>
          <w:ilvl w:val="0"/>
          <w:numId w:val="14"/>
        </w:numPr>
        <w:tabs>
          <w:tab w:val="left" w:pos="900"/>
          <w:tab w:val="left" w:pos="990"/>
        </w:tabs>
        <w:spacing w:after="0" w:line="240" w:lineRule="auto"/>
        <w:jc w:val="both"/>
        <w:rPr>
          <w:rFonts w:ascii="Arial" w:hAnsi="Arial" w:cs="Arial"/>
        </w:rPr>
      </w:pPr>
      <w:r w:rsidRPr="00CA0E5D">
        <w:rPr>
          <w:rFonts w:ascii="Arial" w:hAnsi="Arial" w:cs="Arial"/>
        </w:rPr>
        <w:t>Minimum of Bachelor’s degree from an accredited college or university, with a major in administration, management or a related field, Master’s degree preferred</w:t>
      </w:r>
      <w:r w:rsidR="00230322" w:rsidRPr="00CA0E5D">
        <w:rPr>
          <w:rFonts w:ascii="Arial" w:hAnsi="Arial" w:cs="Arial"/>
        </w:rPr>
        <w:t>.</w:t>
      </w:r>
    </w:p>
    <w:p w14:paraId="1C6908C3" w14:textId="04252367" w:rsidR="00B7223B" w:rsidRPr="00CA0E5D" w:rsidRDefault="00B7223B" w:rsidP="00B7223B">
      <w:pPr>
        <w:pStyle w:val="ListParagraph"/>
        <w:numPr>
          <w:ilvl w:val="0"/>
          <w:numId w:val="14"/>
        </w:numPr>
        <w:tabs>
          <w:tab w:val="left" w:pos="900"/>
          <w:tab w:val="left" w:pos="990"/>
        </w:tabs>
        <w:spacing w:after="0" w:line="240" w:lineRule="auto"/>
        <w:jc w:val="both"/>
        <w:rPr>
          <w:rFonts w:ascii="Arial" w:hAnsi="Arial" w:cs="Arial"/>
        </w:rPr>
      </w:pPr>
      <w:r w:rsidRPr="00CA0E5D">
        <w:rPr>
          <w:rFonts w:ascii="Arial" w:hAnsi="Arial" w:cs="Arial"/>
        </w:rPr>
        <w:t xml:space="preserve">Five (5) Years of progressively responsible experience in </w:t>
      </w:r>
      <w:r w:rsidR="00D00BBE">
        <w:rPr>
          <w:rFonts w:ascii="Arial" w:hAnsi="Arial" w:cs="Arial"/>
        </w:rPr>
        <w:t>municipal and/or local government.  Private</w:t>
      </w:r>
      <w:r w:rsidRPr="00CA0E5D">
        <w:rPr>
          <w:rFonts w:ascii="Arial" w:hAnsi="Arial" w:cs="Arial"/>
        </w:rPr>
        <w:t xml:space="preserve"> private sector managemen</w:t>
      </w:r>
      <w:r w:rsidR="00D00BBE">
        <w:rPr>
          <w:rFonts w:ascii="Arial" w:hAnsi="Arial" w:cs="Arial"/>
        </w:rPr>
        <w:t>t complementing government experience would be a plus.</w:t>
      </w:r>
    </w:p>
    <w:p w14:paraId="0481D645" w14:textId="08B78FA8" w:rsidR="00B7223B" w:rsidRPr="00CA0E5D" w:rsidRDefault="00B7223B" w:rsidP="00B7223B">
      <w:pPr>
        <w:pStyle w:val="ListParagraph"/>
        <w:numPr>
          <w:ilvl w:val="0"/>
          <w:numId w:val="14"/>
        </w:numPr>
        <w:tabs>
          <w:tab w:val="left" w:pos="900"/>
        </w:tabs>
        <w:spacing w:after="0" w:line="240" w:lineRule="auto"/>
        <w:jc w:val="both"/>
        <w:rPr>
          <w:rFonts w:ascii="Arial" w:hAnsi="Arial" w:cs="Arial"/>
        </w:rPr>
      </w:pPr>
      <w:r w:rsidRPr="00CA0E5D">
        <w:rPr>
          <w:rFonts w:ascii="Arial" w:hAnsi="Arial" w:cs="Arial"/>
        </w:rPr>
        <w:t>At least five (5) Years as executive level manager overseeing at least 200 employees</w:t>
      </w:r>
      <w:r w:rsidR="000903E4">
        <w:rPr>
          <w:rFonts w:ascii="Arial" w:hAnsi="Arial" w:cs="Arial"/>
        </w:rPr>
        <w:t>.</w:t>
      </w:r>
    </w:p>
    <w:p w14:paraId="0405B5BD" w14:textId="2BBB3880" w:rsidR="00B7223B" w:rsidRPr="00CA0E5D" w:rsidRDefault="00B7223B" w:rsidP="00B7223B">
      <w:pPr>
        <w:pStyle w:val="ListParagraph"/>
        <w:numPr>
          <w:ilvl w:val="0"/>
          <w:numId w:val="14"/>
        </w:numPr>
        <w:tabs>
          <w:tab w:val="left" w:pos="900"/>
        </w:tabs>
        <w:spacing w:after="0" w:line="240" w:lineRule="auto"/>
        <w:jc w:val="both"/>
        <w:rPr>
          <w:rFonts w:ascii="Arial" w:hAnsi="Arial" w:cs="Arial"/>
        </w:rPr>
      </w:pPr>
      <w:r w:rsidRPr="00CA0E5D">
        <w:rPr>
          <w:rFonts w:ascii="Arial" w:hAnsi="Arial" w:cs="Arial"/>
          <w:color w:val="000000"/>
        </w:rPr>
        <w:t>Member in good standing or eligible</w:t>
      </w:r>
      <w:r w:rsidR="000903E4">
        <w:rPr>
          <w:rFonts w:ascii="Arial" w:hAnsi="Arial" w:cs="Arial"/>
          <w:color w:val="000000"/>
        </w:rPr>
        <w:t xml:space="preserve"> for membership</w:t>
      </w:r>
      <w:r w:rsidRPr="00CA0E5D">
        <w:rPr>
          <w:rFonts w:ascii="Arial" w:hAnsi="Arial" w:cs="Arial"/>
          <w:color w:val="000000"/>
        </w:rPr>
        <w:t xml:space="preserve"> with International City/County Management Association (ICMA). </w:t>
      </w:r>
    </w:p>
    <w:p w14:paraId="6A19CEA0" w14:textId="5AC208C6" w:rsidR="00B7223B" w:rsidRPr="00CA0E5D" w:rsidRDefault="00B7223B" w:rsidP="00B7223B">
      <w:pPr>
        <w:pStyle w:val="ListParagraph"/>
        <w:numPr>
          <w:ilvl w:val="0"/>
          <w:numId w:val="14"/>
        </w:numPr>
        <w:tabs>
          <w:tab w:val="left" w:pos="900"/>
        </w:tabs>
        <w:spacing w:after="0" w:line="240" w:lineRule="auto"/>
        <w:jc w:val="both"/>
        <w:rPr>
          <w:rFonts w:ascii="Arial" w:hAnsi="Arial" w:cs="Arial"/>
        </w:rPr>
      </w:pPr>
      <w:r w:rsidRPr="00CA0E5D">
        <w:rPr>
          <w:rFonts w:ascii="Arial" w:hAnsi="Arial" w:cs="Arial"/>
        </w:rPr>
        <w:t>Prior management experience in politically complex situations</w:t>
      </w:r>
      <w:r w:rsidR="00230322" w:rsidRPr="00CA0E5D">
        <w:rPr>
          <w:rFonts w:ascii="Arial" w:hAnsi="Arial" w:cs="Arial"/>
        </w:rPr>
        <w:t>.</w:t>
      </w:r>
    </w:p>
    <w:p w14:paraId="7DC04796" w14:textId="77777777" w:rsidR="00CA0E5D" w:rsidRPr="00CA0E5D" w:rsidRDefault="00B7223B" w:rsidP="00CA0E5D">
      <w:pPr>
        <w:pStyle w:val="ListParagraph"/>
        <w:numPr>
          <w:ilvl w:val="0"/>
          <w:numId w:val="14"/>
        </w:numPr>
        <w:tabs>
          <w:tab w:val="left" w:pos="900"/>
        </w:tabs>
        <w:spacing w:after="0" w:line="240" w:lineRule="auto"/>
        <w:jc w:val="both"/>
        <w:rPr>
          <w:rFonts w:ascii="Arial" w:hAnsi="Arial" w:cs="Arial"/>
        </w:rPr>
      </w:pPr>
      <w:r w:rsidRPr="00CA0E5D">
        <w:rPr>
          <w:rFonts w:ascii="Arial" w:hAnsi="Arial" w:cs="Arial"/>
        </w:rPr>
        <w:t>No prior disciplinary action during last 24 months of employment</w:t>
      </w:r>
      <w:r w:rsidR="00230322" w:rsidRPr="00CA0E5D">
        <w:rPr>
          <w:rFonts w:ascii="Arial" w:hAnsi="Arial" w:cs="Arial"/>
        </w:rPr>
        <w:t>.</w:t>
      </w:r>
    </w:p>
    <w:p w14:paraId="7300C970" w14:textId="70641DC7" w:rsidR="00CA0E5D" w:rsidRPr="00CA0E5D" w:rsidRDefault="00B7223B" w:rsidP="00CA0E5D">
      <w:pPr>
        <w:pStyle w:val="ListParagraph"/>
        <w:numPr>
          <w:ilvl w:val="0"/>
          <w:numId w:val="14"/>
        </w:numPr>
        <w:tabs>
          <w:tab w:val="left" w:pos="900"/>
        </w:tabs>
        <w:spacing w:after="0" w:line="240" w:lineRule="auto"/>
        <w:jc w:val="both"/>
        <w:rPr>
          <w:rFonts w:ascii="Arial" w:hAnsi="Arial" w:cs="Arial"/>
        </w:rPr>
      </w:pPr>
      <w:r w:rsidRPr="00CA0E5D">
        <w:rPr>
          <w:rFonts w:ascii="Arial" w:hAnsi="Arial" w:cs="Arial"/>
        </w:rPr>
        <w:t xml:space="preserve">Residency within city limits is </w:t>
      </w:r>
      <w:r w:rsidR="002D053C">
        <w:rPr>
          <w:rFonts w:ascii="Arial" w:hAnsi="Arial" w:cs="Arial"/>
        </w:rPr>
        <w:t xml:space="preserve">encouraged </w:t>
      </w:r>
      <w:r w:rsidRPr="00CA0E5D">
        <w:rPr>
          <w:rFonts w:ascii="Arial" w:hAnsi="Arial" w:cs="Arial"/>
        </w:rPr>
        <w:t>strongly; anyone moving from outside the area will be requested to reside in the City</w:t>
      </w:r>
      <w:r w:rsidR="00230322" w:rsidRPr="00CA0E5D">
        <w:rPr>
          <w:rFonts w:ascii="Arial" w:hAnsi="Arial" w:cs="Arial"/>
        </w:rPr>
        <w:t>.</w:t>
      </w:r>
    </w:p>
    <w:p w14:paraId="1BE9CBA3" w14:textId="3AB2DAEA" w:rsidR="00B7223B" w:rsidRPr="00CA0E5D" w:rsidRDefault="00CA0E5D" w:rsidP="00CA0E5D">
      <w:pPr>
        <w:pStyle w:val="ListParagraph"/>
        <w:numPr>
          <w:ilvl w:val="0"/>
          <w:numId w:val="14"/>
        </w:numPr>
        <w:tabs>
          <w:tab w:val="left" w:pos="900"/>
        </w:tabs>
        <w:spacing w:after="0" w:line="240" w:lineRule="auto"/>
        <w:jc w:val="both"/>
        <w:rPr>
          <w:rFonts w:ascii="Arial" w:hAnsi="Arial" w:cs="Arial"/>
        </w:rPr>
      </w:pPr>
      <w:r w:rsidRPr="00CA0E5D">
        <w:rPr>
          <w:rFonts w:ascii="Arial" w:hAnsi="Arial" w:cs="Arial"/>
        </w:rPr>
        <w:t>V</w:t>
      </w:r>
      <w:r w:rsidR="00B7223B" w:rsidRPr="00CA0E5D">
        <w:rPr>
          <w:rFonts w:ascii="Arial" w:hAnsi="Arial" w:cs="Arial"/>
        </w:rPr>
        <w:t>alid driver’s license with a satisfactory driving record.</w:t>
      </w:r>
    </w:p>
    <w:p w14:paraId="7879A7F1" w14:textId="77777777" w:rsidR="00AC6F19" w:rsidRDefault="00AC6F19" w:rsidP="00AC6F19">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THE IDEAL CANDIDATE</w:t>
      </w:r>
    </w:p>
    <w:p w14:paraId="6E2CC2C2" w14:textId="77777777" w:rsidR="00AC6F19" w:rsidRDefault="00AC6F19" w:rsidP="00AC6F19">
      <w:pPr>
        <w:spacing w:after="0" w:line="240" w:lineRule="auto"/>
        <w:jc w:val="both"/>
        <w:rPr>
          <w:rFonts w:ascii="Times New Roman" w:hAnsi="Times New Roman" w:cs="Times New Roman"/>
          <w:b/>
          <w:bCs/>
          <w:w w:val="109"/>
          <w:sz w:val="24"/>
          <w:szCs w:val="24"/>
          <w:u w:val="single"/>
        </w:rPr>
      </w:pPr>
    </w:p>
    <w:p w14:paraId="46387035" w14:textId="7AD8EB63" w:rsidR="00B7223B" w:rsidRDefault="00B7223B" w:rsidP="00CA0E5D">
      <w:pPr>
        <w:widowControl w:val="0"/>
        <w:autoSpaceDE w:val="0"/>
        <w:autoSpaceDN w:val="0"/>
        <w:adjustRightInd w:val="0"/>
        <w:spacing w:line="240" w:lineRule="auto"/>
        <w:jc w:val="both"/>
        <w:rPr>
          <w:rFonts w:ascii="Arial" w:hAnsi="Arial" w:cs="Arial"/>
        </w:rPr>
      </w:pPr>
      <w:r w:rsidRPr="00CA0E5D">
        <w:rPr>
          <w:rFonts w:ascii="Arial" w:hAnsi="Arial" w:cs="Arial"/>
        </w:rPr>
        <w:t>The City of Hallandale Beach is seeking a candidate who has a demonstrated record of achievement.  The individual will be proactive, progressive, strong, energetic and hard working - visualizing possibilities where others see stumbling blocks.  The manager will partner with the Commission to continue the City’s progress towards becoming a world class city.  He/she will have a</w:t>
      </w:r>
      <w:r w:rsidR="00114483">
        <w:rPr>
          <w:rFonts w:ascii="Arial" w:hAnsi="Arial" w:cs="Arial"/>
        </w:rPr>
        <w:t>n open-door policy</w:t>
      </w:r>
      <w:r w:rsidRPr="00CA0E5D">
        <w:rPr>
          <w:rFonts w:ascii="Arial" w:hAnsi="Arial" w:cs="Arial"/>
        </w:rPr>
        <w:t xml:space="preserve"> </w:t>
      </w:r>
      <w:r w:rsidR="00114483">
        <w:rPr>
          <w:rFonts w:ascii="Arial" w:hAnsi="Arial" w:cs="Arial"/>
        </w:rPr>
        <w:t xml:space="preserve">with a </w:t>
      </w:r>
      <w:r w:rsidRPr="00CA0E5D">
        <w:rPr>
          <w:rFonts w:ascii="Arial" w:hAnsi="Arial" w:cs="Arial"/>
        </w:rPr>
        <w:t>high degree of integrity, honesty and value transparency.  In the current media world, it will be important for the individual’s conduct, both past and future, to be above reproach.</w:t>
      </w:r>
    </w:p>
    <w:p w14:paraId="636728E8" w14:textId="79FC019D" w:rsidR="00B9074F" w:rsidRPr="00CA0E5D" w:rsidRDefault="00B7223B" w:rsidP="00CA0E5D">
      <w:pPr>
        <w:widowControl w:val="0"/>
        <w:autoSpaceDE w:val="0"/>
        <w:autoSpaceDN w:val="0"/>
        <w:adjustRightInd w:val="0"/>
        <w:rPr>
          <w:rFonts w:ascii="Arial" w:hAnsi="Arial" w:cs="Arial"/>
        </w:rPr>
      </w:pPr>
      <w:r w:rsidRPr="00CA0E5D">
        <w:rPr>
          <w:rFonts w:ascii="Arial" w:hAnsi="Arial" w:cs="Arial"/>
        </w:rPr>
        <w:t>The ne</w:t>
      </w:r>
      <w:r w:rsidR="009942C6">
        <w:rPr>
          <w:rFonts w:ascii="Arial" w:hAnsi="Arial" w:cs="Arial"/>
        </w:rPr>
        <w:t>w City Manager</w:t>
      </w:r>
      <w:r w:rsidRPr="00CA0E5D">
        <w:rPr>
          <w:rFonts w:ascii="Arial" w:hAnsi="Arial" w:cs="Arial"/>
        </w:rPr>
        <w:t xml:space="preserve"> will have a wide array of skills: </w:t>
      </w:r>
    </w:p>
    <w:p w14:paraId="0339B62A" w14:textId="73B55071" w:rsidR="00114483" w:rsidRDefault="00114483" w:rsidP="00CA0E5D">
      <w:pPr>
        <w:pStyle w:val="ListParagraph"/>
        <w:numPr>
          <w:ilvl w:val="0"/>
          <w:numId w:val="17"/>
        </w:numPr>
        <w:autoSpaceDE w:val="0"/>
        <w:autoSpaceDN w:val="0"/>
        <w:adjustRightInd w:val="0"/>
        <w:rPr>
          <w:rFonts w:ascii="Arial" w:hAnsi="Arial" w:cs="Arial"/>
        </w:rPr>
      </w:pPr>
      <w:r>
        <w:rPr>
          <w:rFonts w:ascii="Arial" w:hAnsi="Arial" w:cs="Arial"/>
        </w:rPr>
        <w:t>Analytical skills, in-depth knowledge and hands-on experience with Budget and Finance.</w:t>
      </w:r>
    </w:p>
    <w:p w14:paraId="0DDBE4E2" w14:textId="2A911614" w:rsidR="00114483" w:rsidRDefault="00114483" w:rsidP="00CA0E5D">
      <w:pPr>
        <w:pStyle w:val="ListParagraph"/>
        <w:numPr>
          <w:ilvl w:val="0"/>
          <w:numId w:val="17"/>
        </w:numPr>
        <w:autoSpaceDE w:val="0"/>
        <w:autoSpaceDN w:val="0"/>
        <w:adjustRightInd w:val="0"/>
        <w:rPr>
          <w:rFonts w:ascii="Arial" w:hAnsi="Arial" w:cs="Arial"/>
        </w:rPr>
      </w:pPr>
      <w:r>
        <w:rPr>
          <w:rFonts w:ascii="Arial" w:hAnsi="Arial" w:cs="Arial"/>
        </w:rPr>
        <w:t>Experience and good grasp of economic development.</w:t>
      </w:r>
    </w:p>
    <w:p w14:paraId="1B08CA98" w14:textId="535D9614" w:rsidR="00114483" w:rsidRDefault="00114483" w:rsidP="00CA0E5D">
      <w:pPr>
        <w:pStyle w:val="ListParagraph"/>
        <w:numPr>
          <w:ilvl w:val="0"/>
          <w:numId w:val="17"/>
        </w:numPr>
        <w:autoSpaceDE w:val="0"/>
        <w:autoSpaceDN w:val="0"/>
        <w:adjustRightInd w:val="0"/>
        <w:rPr>
          <w:rFonts w:ascii="Arial" w:hAnsi="Arial" w:cs="Arial"/>
        </w:rPr>
      </w:pPr>
      <w:r>
        <w:rPr>
          <w:rFonts w:ascii="Arial" w:hAnsi="Arial" w:cs="Arial"/>
        </w:rPr>
        <w:t>Knowledge and skills working with CRA.</w:t>
      </w:r>
    </w:p>
    <w:p w14:paraId="48535CCD" w14:textId="4BD79864" w:rsidR="00114483" w:rsidRDefault="00114483" w:rsidP="00CA0E5D">
      <w:pPr>
        <w:pStyle w:val="ListParagraph"/>
        <w:numPr>
          <w:ilvl w:val="0"/>
          <w:numId w:val="17"/>
        </w:numPr>
        <w:autoSpaceDE w:val="0"/>
        <w:autoSpaceDN w:val="0"/>
        <w:adjustRightInd w:val="0"/>
        <w:rPr>
          <w:rFonts w:ascii="Arial" w:hAnsi="Arial" w:cs="Arial"/>
        </w:rPr>
      </w:pPr>
      <w:r>
        <w:rPr>
          <w:rFonts w:ascii="Arial" w:hAnsi="Arial" w:cs="Arial"/>
        </w:rPr>
        <w:t>Grasp and good understanding of infrastructure projects and expenses.</w:t>
      </w:r>
    </w:p>
    <w:p w14:paraId="3831AD4D" w14:textId="6ECB2AE6" w:rsidR="00CA0E5D" w:rsidRDefault="006C1224" w:rsidP="00CA0E5D">
      <w:pPr>
        <w:pStyle w:val="ListParagraph"/>
        <w:numPr>
          <w:ilvl w:val="0"/>
          <w:numId w:val="17"/>
        </w:numPr>
        <w:autoSpaceDE w:val="0"/>
        <w:autoSpaceDN w:val="0"/>
        <w:adjustRightInd w:val="0"/>
        <w:rPr>
          <w:rFonts w:ascii="Arial" w:hAnsi="Arial" w:cs="Arial"/>
        </w:rPr>
      </w:pPr>
      <w:r w:rsidRPr="00CA0E5D">
        <w:rPr>
          <w:rFonts w:ascii="Arial" w:hAnsi="Arial" w:cs="Arial"/>
        </w:rPr>
        <w:t>C</w:t>
      </w:r>
      <w:r w:rsidR="00B7223B" w:rsidRPr="00CA0E5D">
        <w:rPr>
          <w:rFonts w:ascii="Arial" w:hAnsi="Arial" w:cs="Arial"/>
        </w:rPr>
        <w:t xml:space="preserve">ommunication and leadership in intergovernmental relations.  </w:t>
      </w:r>
    </w:p>
    <w:p w14:paraId="4AE0DFF8" w14:textId="3DF63754" w:rsidR="00CA0E5D" w:rsidRDefault="003C5B1E" w:rsidP="00CA0E5D">
      <w:pPr>
        <w:pStyle w:val="ListParagraph"/>
        <w:numPr>
          <w:ilvl w:val="0"/>
          <w:numId w:val="17"/>
        </w:numPr>
        <w:autoSpaceDE w:val="0"/>
        <w:autoSpaceDN w:val="0"/>
        <w:adjustRightInd w:val="0"/>
        <w:rPr>
          <w:rFonts w:ascii="Arial" w:hAnsi="Arial" w:cs="Arial"/>
        </w:rPr>
      </w:pPr>
      <w:r>
        <w:rPr>
          <w:rFonts w:ascii="Arial" w:hAnsi="Arial" w:cs="Arial"/>
        </w:rPr>
        <w:t>Commitment to Accountability</w:t>
      </w:r>
      <w:r w:rsidR="006C1224" w:rsidRPr="00CA0E5D">
        <w:rPr>
          <w:rFonts w:ascii="Arial" w:hAnsi="Arial" w:cs="Arial"/>
        </w:rPr>
        <w:t>.</w:t>
      </w:r>
    </w:p>
    <w:p w14:paraId="674804B9" w14:textId="29B56C55" w:rsidR="004C1BF1" w:rsidRDefault="000903E4" w:rsidP="00CA0E5D">
      <w:pPr>
        <w:pStyle w:val="ListParagraph"/>
        <w:numPr>
          <w:ilvl w:val="0"/>
          <w:numId w:val="17"/>
        </w:numPr>
        <w:autoSpaceDE w:val="0"/>
        <w:autoSpaceDN w:val="0"/>
        <w:adjustRightInd w:val="0"/>
        <w:rPr>
          <w:rFonts w:ascii="Arial" w:hAnsi="Arial" w:cs="Arial"/>
        </w:rPr>
      </w:pPr>
      <w:r>
        <w:rPr>
          <w:rFonts w:ascii="Arial" w:hAnsi="Arial" w:cs="Arial"/>
        </w:rPr>
        <w:t>C</w:t>
      </w:r>
      <w:r w:rsidR="00B7223B" w:rsidRPr="00CA0E5D">
        <w:rPr>
          <w:rFonts w:ascii="Arial" w:hAnsi="Arial" w:cs="Arial"/>
        </w:rPr>
        <w:t xml:space="preserve">omfortable talking to corporate executives.  </w:t>
      </w:r>
    </w:p>
    <w:p w14:paraId="3009B20D" w14:textId="3EEE86E7" w:rsidR="003C5B1E" w:rsidRDefault="003C5B1E" w:rsidP="00CA0E5D">
      <w:pPr>
        <w:pStyle w:val="ListParagraph"/>
        <w:numPr>
          <w:ilvl w:val="0"/>
          <w:numId w:val="17"/>
        </w:numPr>
        <w:autoSpaceDE w:val="0"/>
        <w:autoSpaceDN w:val="0"/>
        <w:adjustRightInd w:val="0"/>
        <w:rPr>
          <w:rFonts w:ascii="Arial" w:hAnsi="Arial" w:cs="Arial"/>
        </w:rPr>
      </w:pPr>
      <w:r>
        <w:rPr>
          <w:rFonts w:ascii="Arial" w:hAnsi="Arial" w:cs="Arial"/>
        </w:rPr>
        <w:t>Accessible to residents and staff</w:t>
      </w:r>
    </w:p>
    <w:p w14:paraId="04E261DC" w14:textId="401406E4" w:rsidR="00CA0E5D" w:rsidRDefault="004C1BF1" w:rsidP="00CA0E5D">
      <w:pPr>
        <w:pStyle w:val="ListParagraph"/>
        <w:numPr>
          <w:ilvl w:val="0"/>
          <w:numId w:val="17"/>
        </w:numPr>
        <w:autoSpaceDE w:val="0"/>
        <w:autoSpaceDN w:val="0"/>
        <w:adjustRightInd w:val="0"/>
        <w:rPr>
          <w:rFonts w:ascii="Arial" w:hAnsi="Arial" w:cs="Arial"/>
        </w:rPr>
      </w:pPr>
      <w:r>
        <w:rPr>
          <w:rFonts w:ascii="Arial" w:hAnsi="Arial" w:cs="Arial"/>
        </w:rPr>
        <w:t>A</w:t>
      </w:r>
      <w:r w:rsidR="00B7223B" w:rsidRPr="00CA0E5D">
        <w:rPr>
          <w:rFonts w:ascii="Arial" w:hAnsi="Arial" w:cs="Arial"/>
        </w:rPr>
        <w:t xml:space="preserve"> patient listener, acting as a sounding board for both the elected officials and the staff. </w:t>
      </w:r>
    </w:p>
    <w:p w14:paraId="1EAC54CC" w14:textId="2B42BD58" w:rsidR="006C1224" w:rsidRDefault="006C1224" w:rsidP="00CA0E5D">
      <w:pPr>
        <w:pStyle w:val="ListParagraph"/>
        <w:numPr>
          <w:ilvl w:val="0"/>
          <w:numId w:val="17"/>
        </w:numPr>
        <w:autoSpaceDE w:val="0"/>
        <w:autoSpaceDN w:val="0"/>
        <w:adjustRightInd w:val="0"/>
        <w:rPr>
          <w:rFonts w:ascii="Arial" w:hAnsi="Arial" w:cs="Arial"/>
        </w:rPr>
      </w:pPr>
      <w:r w:rsidRPr="00CA0E5D">
        <w:rPr>
          <w:rFonts w:ascii="Arial" w:hAnsi="Arial" w:cs="Arial"/>
        </w:rPr>
        <w:t xml:space="preserve">Will have had success in building consensus among elected officials.  </w:t>
      </w:r>
    </w:p>
    <w:p w14:paraId="3A66A0AD" w14:textId="00C64349" w:rsidR="007E48E7" w:rsidRPr="00CA0E5D" w:rsidRDefault="007E48E7" w:rsidP="00CA0E5D">
      <w:pPr>
        <w:pStyle w:val="ListParagraph"/>
        <w:numPr>
          <w:ilvl w:val="0"/>
          <w:numId w:val="17"/>
        </w:numPr>
        <w:autoSpaceDE w:val="0"/>
        <w:autoSpaceDN w:val="0"/>
        <w:adjustRightInd w:val="0"/>
        <w:rPr>
          <w:rFonts w:ascii="Arial" w:hAnsi="Arial" w:cs="Arial"/>
        </w:rPr>
      </w:pPr>
      <w:r w:rsidRPr="00CA0E5D">
        <w:rPr>
          <w:rFonts w:ascii="Arial" w:hAnsi="Arial" w:cs="Arial"/>
        </w:rPr>
        <w:t>Strong background in labor relations and union negotiations.</w:t>
      </w:r>
    </w:p>
    <w:p w14:paraId="5F00D19B" w14:textId="77777777" w:rsidR="00AC6F19" w:rsidRPr="00D90EAE" w:rsidRDefault="00AC6F19" w:rsidP="00AC6F19">
      <w:pPr>
        <w:jc w:val="both"/>
        <w:rPr>
          <w:rFonts w:ascii="Times New Roman" w:eastAsia="Arial" w:hAnsi="Times New Roman" w:cs="Times New Roman"/>
          <w:color w:val="231F20"/>
          <w:spacing w:val="-6"/>
          <w:sz w:val="24"/>
          <w:szCs w:val="24"/>
        </w:rPr>
      </w:pPr>
      <w:r w:rsidRPr="00D90EAE">
        <w:rPr>
          <w:rFonts w:ascii="Times New Roman" w:eastAsia="Arial" w:hAnsi="Times New Roman" w:cs="Times New Roman"/>
          <w:b/>
          <w:color w:val="231F20"/>
          <w:spacing w:val="-6"/>
          <w:sz w:val="24"/>
          <w:szCs w:val="24"/>
          <w:u w:val="single"/>
        </w:rPr>
        <w:t>COMPENSATION AND BENEFITS</w:t>
      </w:r>
    </w:p>
    <w:p w14:paraId="3ED9BB89" w14:textId="2FC346B2" w:rsidR="0088588C" w:rsidRDefault="007E48E7" w:rsidP="009942C6">
      <w:pPr>
        <w:jc w:val="both"/>
        <w:rPr>
          <w:rFonts w:ascii="Arial" w:eastAsia="Arial" w:hAnsi="Arial" w:cs="Arial"/>
          <w:color w:val="231F20"/>
          <w:spacing w:val="-6"/>
        </w:rPr>
      </w:pPr>
      <w:r>
        <w:rPr>
          <w:rFonts w:ascii="Arial" w:eastAsia="Arial" w:hAnsi="Arial" w:cs="Arial"/>
          <w:color w:val="231F20"/>
          <w:spacing w:val="-6"/>
        </w:rPr>
        <w:t>While the s</w:t>
      </w:r>
      <w:r w:rsidR="00AC6F19">
        <w:rPr>
          <w:rFonts w:ascii="Arial" w:eastAsia="Arial" w:hAnsi="Arial" w:cs="Arial"/>
          <w:color w:val="231F20"/>
          <w:spacing w:val="-6"/>
        </w:rPr>
        <w:t>alary</w:t>
      </w:r>
      <w:r w:rsidR="0000033A">
        <w:rPr>
          <w:rFonts w:ascii="Arial" w:eastAsia="Arial" w:hAnsi="Arial" w:cs="Arial"/>
          <w:color w:val="231F20"/>
          <w:spacing w:val="-6"/>
        </w:rPr>
        <w:t xml:space="preserve"> is</w:t>
      </w:r>
      <w:r w:rsidR="00AC6F19">
        <w:rPr>
          <w:rFonts w:ascii="Arial" w:eastAsia="Arial" w:hAnsi="Arial" w:cs="Arial"/>
          <w:color w:val="231F20"/>
          <w:spacing w:val="-6"/>
        </w:rPr>
        <w:t xml:space="preserve"> </w:t>
      </w:r>
      <w:r w:rsidR="006C1224">
        <w:rPr>
          <w:rFonts w:ascii="Arial" w:eastAsia="Arial" w:hAnsi="Arial" w:cs="Arial"/>
          <w:color w:val="231F20"/>
          <w:spacing w:val="-6"/>
        </w:rPr>
        <w:t xml:space="preserve">negotiable </w:t>
      </w:r>
      <w:r w:rsidR="00AC6F19">
        <w:rPr>
          <w:rFonts w:ascii="Arial" w:eastAsia="Arial" w:hAnsi="Arial" w:cs="Arial"/>
          <w:color w:val="231F20"/>
          <w:spacing w:val="-6"/>
        </w:rPr>
        <w:t>dependent on qualifications and experience</w:t>
      </w:r>
      <w:r>
        <w:rPr>
          <w:rFonts w:ascii="Arial" w:eastAsia="Arial" w:hAnsi="Arial" w:cs="Arial"/>
          <w:color w:val="231F20"/>
          <w:spacing w:val="-6"/>
        </w:rPr>
        <w:t>, the City anticipates a starting salary within the annual range of $1</w:t>
      </w:r>
      <w:r w:rsidR="0000033A">
        <w:rPr>
          <w:rFonts w:ascii="Arial" w:eastAsia="Arial" w:hAnsi="Arial" w:cs="Arial"/>
          <w:color w:val="231F20"/>
          <w:spacing w:val="-6"/>
        </w:rPr>
        <w:t>6</w:t>
      </w:r>
      <w:r>
        <w:rPr>
          <w:rFonts w:ascii="Arial" w:eastAsia="Arial" w:hAnsi="Arial" w:cs="Arial"/>
          <w:color w:val="231F20"/>
          <w:spacing w:val="-6"/>
        </w:rPr>
        <w:t>0,000 and $</w:t>
      </w:r>
      <w:r w:rsidR="0000033A">
        <w:rPr>
          <w:rFonts w:ascii="Arial" w:eastAsia="Arial" w:hAnsi="Arial" w:cs="Arial"/>
          <w:color w:val="231F20"/>
          <w:spacing w:val="-6"/>
        </w:rPr>
        <w:t>200</w:t>
      </w:r>
      <w:r>
        <w:rPr>
          <w:rFonts w:ascii="Arial" w:eastAsia="Arial" w:hAnsi="Arial" w:cs="Arial"/>
          <w:color w:val="231F20"/>
          <w:spacing w:val="-6"/>
        </w:rPr>
        <w:t>,000.</w:t>
      </w:r>
    </w:p>
    <w:p w14:paraId="7CA7913A" w14:textId="77777777" w:rsidR="00AC6F19" w:rsidRDefault="00AC6F19" w:rsidP="00AC6F19">
      <w:pPr>
        <w:spacing w:after="0" w:line="240" w:lineRule="auto"/>
        <w:jc w:val="center"/>
        <w:rPr>
          <w:rFonts w:ascii="Times New Roman" w:eastAsia="Arial" w:hAnsi="Times New Roman" w:cs="Times New Roman"/>
          <w:b/>
          <w:color w:val="231F20"/>
          <w:spacing w:val="-6"/>
          <w:sz w:val="28"/>
          <w:szCs w:val="28"/>
          <w:u w:val="single"/>
        </w:rPr>
      </w:pPr>
      <w:r w:rsidRPr="00B21F05">
        <w:rPr>
          <w:rFonts w:ascii="Times New Roman" w:eastAsia="Arial" w:hAnsi="Times New Roman" w:cs="Times New Roman"/>
          <w:b/>
          <w:color w:val="231F20"/>
          <w:spacing w:val="-6"/>
          <w:sz w:val="28"/>
          <w:szCs w:val="28"/>
          <w:u w:val="single"/>
        </w:rPr>
        <w:t>HOW TO APPLY</w:t>
      </w:r>
    </w:p>
    <w:p w14:paraId="437B50EF" w14:textId="77777777" w:rsidR="00AC6F19" w:rsidRDefault="00AC6F19" w:rsidP="00AC6F19">
      <w:pPr>
        <w:spacing w:after="0" w:line="240" w:lineRule="auto"/>
        <w:jc w:val="center"/>
        <w:rPr>
          <w:rFonts w:ascii="Times New Roman" w:eastAsia="Arial" w:hAnsi="Times New Roman" w:cs="Times New Roman"/>
          <w:b/>
          <w:color w:val="231F20"/>
          <w:spacing w:val="-6"/>
          <w:sz w:val="28"/>
          <w:szCs w:val="28"/>
          <w:u w:val="single"/>
        </w:rPr>
      </w:pPr>
    </w:p>
    <w:p w14:paraId="0886CA95" w14:textId="77777777" w:rsidR="009942C6" w:rsidRDefault="00AC6F19" w:rsidP="009942C6">
      <w:pPr>
        <w:tabs>
          <w:tab w:val="left" w:pos="7560"/>
          <w:tab w:val="left" w:pos="8280"/>
        </w:tabs>
        <w:spacing w:after="0" w:line="240" w:lineRule="auto"/>
        <w:jc w:val="center"/>
        <w:rPr>
          <w:rFonts w:ascii="Arial" w:eastAsia="Arial" w:hAnsi="Arial" w:cs="Arial"/>
          <w:color w:val="231F20"/>
          <w:spacing w:val="-6"/>
        </w:rPr>
      </w:pPr>
      <w:r w:rsidRPr="00E94902">
        <w:rPr>
          <w:rFonts w:ascii="Arial" w:eastAsia="Arial" w:hAnsi="Arial" w:cs="Arial"/>
          <w:color w:val="231F20"/>
          <w:spacing w:val="-6"/>
        </w:rPr>
        <w:t xml:space="preserve">For additional information on this outstanding opportunity, please contact W. D. Higginbotham, Jr., </w:t>
      </w:r>
      <w:r>
        <w:rPr>
          <w:rFonts w:ascii="Arial" w:eastAsia="Arial" w:hAnsi="Arial" w:cs="Arial"/>
          <w:color w:val="231F20"/>
          <w:spacing w:val="-6"/>
        </w:rPr>
        <w:t>at</w:t>
      </w:r>
    </w:p>
    <w:p w14:paraId="282568C4" w14:textId="7CB3606A" w:rsidR="00AC6F19" w:rsidRPr="008775BB" w:rsidRDefault="00AC6F19" w:rsidP="009942C6">
      <w:pPr>
        <w:tabs>
          <w:tab w:val="left" w:pos="7560"/>
          <w:tab w:val="left" w:pos="8280"/>
        </w:tabs>
        <w:spacing w:after="0" w:line="240" w:lineRule="auto"/>
        <w:jc w:val="center"/>
        <w:rPr>
          <w:rStyle w:val="Hyperlink"/>
          <w:rFonts w:ascii="Arial" w:eastAsia="Arial" w:hAnsi="Arial" w:cs="Arial"/>
          <w:b/>
          <w:color w:val="auto"/>
          <w:spacing w:val="-6"/>
          <w:u w:val="none"/>
        </w:rPr>
      </w:pPr>
      <w:r w:rsidRPr="004C1BF1">
        <w:rPr>
          <w:rFonts w:ascii="Arial" w:eastAsia="Arial" w:hAnsi="Arial" w:cs="Arial"/>
          <w:b/>
          <w:color w:val="231F20"/>
          <w:spacing w:val="-6"/>
        </w:rPr>
        <w:t>727-214-8673</w:t>
      </w:r>
      <w:r w:rsidRPr="00E94902">
        <w:rPr>
          <w:rFonts w:ascii="Arial" w:eastAsia="Arial" w:hAnsi="Arial" w:cs="Arial"/>
          <w:color w:val="231F20"/>
          <w:spacing w:val="-6"/>
        </w:rPr>
        <w:t xml:space="preserve">, </w:t>
      </w:r>
      <w:hyperlink r:id="rId16" w:history="1">
        <w:r w:rsidRPr="008775BB">
          <w:rPr>
            <w:rStyle w:val="Hyperlink"/>
            <w:rFonts w:ascii="Arial" w:eastAsia="Arial" w:hAnsi="Arial" w:cs="Arial"/>
            <w:b/>
            <w:spacing w:val="-6"/>
          </w:rPr>
          <w:t>WDHiggin@mercergroupinc.com</w:t>
        </w:r>
      </w:hyperlink>
      <w:r>
        <w:rPr>
          <w:rStyle w:val="Hyperlink"/>
          <w:rFonts w:ascii="Arial" w:eastAsia="Arial" w:hAnsi="Arial" w:cs="Arial"/>
          <w:spacing w:val="-6"/>
        </w:rPr>
        <w:t xml:space="preserve"> </w:t>
      </w:r>
      <w:r w:rsidR="009942C6">
        <w:rPr>
          <w:rStyle w:val="Hyperlink"/>
          <w:rFonts w:ascii="Arial" w:eastAsia="Arial" w:hAnsi="Arial" w:cs="Arial"/>
          <w:spacing w:val="-6"/>
          <w:u w:val="none"/>
        </w:rPr>
        <w:t xml:space="preserve"> </w:t>
      </w:r>
      <w:r>
        <w:rPr>
          <w:rStyle w:val="Hyperlink"/>
          <w:rFonts w:ascii="Arial" w:eastAsia="Arial" w:hAnsi="Arial" w:cs="Arial"/>
          <w:color w:val="auto"/>
          <w:spacing w:val="-6"/>
          <w:u w:val="none"/>
        </w:rPr>
        <w:t>or visit</w:t>
      </w:r>
      <w:r w:rsidR="009942C6">
        <w:rPr>
          <w:rStyle w:val="Hyperlink"/>
          <w:rFonts w:ascii="Arial" w:eastAsia="Arial" w:hAnsi="Arial" w:cs="Arial"/>
          <w:color w:val="auto"/>
          <w:spacing w:val="-6"/>
          <w:u w:val="none"/>
        </w:rPr>
        <w:t xml:space="preserve"> </w:t>
      </w:r>
      <w:hyperlink r:id="rId17" w:history="1">
        <w:r w:rsidRPr="008775BB">
          <w:rPr>
            <w:rStyle w:val="Hyperlink"/>
            <w:rFonts w:ascii="Arial" w:eastAsia="Arial" w:hAnsi="Arial" w:cs="Arial"/>
            <w:b/>
            <w:spacing w:val="-6"/>
          </w:rPr>
          <w:t>www.mercergroupincflorida.com</w:t>
        </w:r>
      </w:hyperlink>
    </w:p>
    <w:p w14:paraId="3E310071" w14:textId="77777777" w:rsidR="00AC6F19" w:rsidRPr="001502BB" w:rsidRDefault="00AC6F19" w:rsidP="009942C6">
      <w:pPr>
        <w:tabs>
          <w:tab w:val="left" w:pos="7560"/>
          <w:tab w:val="left" w:pos="8280"/>
        </w:tabs>
        <w:spacing w:after="0" w:line="240" w:lineRule="auto"/>
        <w:jc w:val="center"/>
        <w:rPr>
          <w:rStyle w:val="Hyperlink"/>
          <w:rFonts w:ascii="Arial" w:eastAsia="Arial" w:hAnsi="Arial" w:cs="Arial"/>
          <w:color w:val="auto"/>
          <w:spacing w:val="-6"/>
          <w:u w:val="none"/>
        </w:rPr>
      </w:pPr>
    </w:p>
    <w:p w14:paraId="78EAD5B3" w14:textId="77777777" w:rsidR="00AC6F19" w:rsidRDefault="00AC6F19" w:rsidP="00AC6F19">
      <w:pPr>
        <w:tabs>
          <w:tab w:val="left" w:pos="7560"/>
          <w:tab w:val="left" w:pos="8280"/>
        </w:tabs>
        <w:spacing w:after="0" w:line="240" w:lineRule="auto"/>
        <w:jc w:val="center"/>
        <w:rPr>
          <w:rFonts w:ascii="Arial" w:eastAsia="Arial" w:hAnsi="Arial" w:cs="Arial"/>
          <w:b/>
          <w:color w:val="231F20"/>
          <w:spacing w:val="-6"/>
        </w:rPr>
      </w:pPr>
      <w:r>
        <w:rPr>
          <w:rFonts w:ascii="Arial" w:eastAsia="Arial" w:hAnsi="Arial" w:cs="Arial"/>
          <w:b/>
          <w:color w:val="231F20"/>
          <w:spacing w:val="-6"/>
        </w:rPr>
        <w:t>Qualified candidates are encouraged to send a letter of interest and resume</w:t>
      </w:r>
    </w:p>
    <w:p w14:paraId="64152E62" w14:textId="383BE763" w:rsidR="00AC6F19" w:rsidRDefault="00AC6F19" w:rsidP="00AC6F19">
      <w:pPr>
        <w:tabs>
          <w:tab w:val="left" w:pos="7560"/>
          <w:tab w:val="left" w:pos="8280"/>
        </w:tabs>
        <w:spacing w:after="0" w:line="240" w:lineRule="auto"/>
        <w:jc w:val="center"/>
        <w:rPr>
          <w:rFonts w:ascii="Arial" w:eastAsia="Arial" w:hAnsi="Arial" w:cs="Arial"/>
          <w:b/>
          <w:color w:val="231F20"/>
          <w:spacing w:val="-6"/>
        </w:rPr>
      </w:pPr>
      <w:r>
        <w:rPr>
          <w:rFonts w:ascii="Arial" w:eastAsia="Arial" w:hAnsi="Arial" w:cs="Arial"/>
          <w:b/>
          <w:color w:val="231F20"/>
          <w:spacing w:val="-6"/>
        </w:rPr>
        <w:t xml:space="preserve">electronically by the close of business on </w:t>
      </w:r>
      <w:r w:rsidR="006C1224">
        <w:rPr>
          <w:rFonts w:ascii="Arial" w:eastAsia="Arial" w:hAnsi="Arial" w:cs="Arial"/>
          <w:b/>
          <w:color w:val="231F20"/>
          <w:spacing w:val="-6"/>
        </w:rPr>
        <w:t xml:space="preserve">Friday, </w:t>
      </w:r>
      <w:r w:rsidR="00373FC8">
        <w:rPr>
          <w:rFonts w:ascii="Arial" w:eastAsia="Arial" w:hAnsi="Arial" w:cs="Arial"/>
          <w:b/>
          <w:color w:val="231F20"/>
          <w:spacing w:val="-6"/>
        </w:rPr>
        <w:t xml:space="preserve">March </w:t>
      </w:r>
      <w:r w:rsidR="006C1224">
        <w:rPr>
          <w:rFonts w:ascii="Arial" w:eastAsia="Arial" w:hAnsi="Arial" w:cs="Arial"/>
          <w:b/>
          <w:color w:val="231F20"/>
          <w:spacing w:val="-6"/>
        </w:rPr>
        <w:t>8</w:t>
      </w:r>
      <w:r>
        <w:rPr>
          <w:rFonts w:ascii="Arial" w:eastAsia="Arial" w:hAnsi="Arial" w:cs="Arial"/>
          <w:b/>
          <w:color w:val="231F20"/>
          <w:spacing w:val="-6"/>
        </w:rPr>
        <w:t>, 201</w:t>
      </w:r>
      <w:r w:rsidR="006C1224">
        <w:rPr>
          <w:rFonts w:ascii="Arial" w:eastAsia="Arial" w:hAnsi="Arial" w:cs="Arial"/>
          <w:b/>
          <w:color w:val="231F20"/>
          <w:spacing w:val="-6"/>
        </w:rPr>
        <w:t>9</w:t>
      </w:r>
      <w:r>
        <w:rPr>
          <w:rFonts w:ascii="Arial" w:eastAsia="Arial" w:hAnsi="Arial" w:cs="Arial"/>
          <w:b/>
          <w:color w:val="231F20"/>
          <w:spacing w:val="-6"/>
        </w:rPr>
        <w:t>:</w:t>
      </w:r>
    </w:p>
    <w:p w14:paraId="1BA15745" w14:textId="77777777" w:rsidR="00AC6F19" w:rsidRDefault="00AC6F19" w:rsidP="00AC6F19">
      <w:pPr>
        <w:tabs>
          <w:tab w:val="left" w:pos="7560"/>
          <w:tab w:val="left" w:pos="8280"/>
        </w:tabs>
        <w:spacing w:after="0" w:line="240" w:lineRule="auto"/>
        <w:jc w:val="center"/>
        <w:rPr>
          <w:rFonts w:ascii="Arial" w:eastAsia="Arial" w:hAnsi="Arial" w:cs="Arial"/>
          <w:b/>
          <w:color w:val="231F20"/>
          <w:spacing w:val="-6"/>
        </w:rPr>
      </w:pPr>
    </w:p>
    <w:p w14:paraId="190C52D4" w14:textId="7EAACBD5" w:rsidR="00AC6F19" w:rsidRDefault="00AC6F19" w:rsidP="00AC6F19">
      <w:pPr>
        <w:tabs>
          <w:tab w:val="left" w:pos="7560"/>
          <w:tab w:val="left" w:pos="8280"/>
        </w:tabs>
        <w:spacing w:after="0" w:line="240" w:lineRule="auto"/>
        <w:jc w:val="center"/>
        <w:rPr>
          <w:rFonts w:ascii="Arial" w:eastAsia="Arial" w:hAnsi="Arial" w:cs="Arial"/>
          <w:b/>
          <w:color w:val="231F20"/>
          <w:spacing w:val="-6"/>
        </w:rPr>
      </w:pPr>
      <w:r>
        <w:rPr>
          <w:rFonts w:ascii="Arial" w:eastAsia="Arial" w:hAnsi="Arial" w:cs="Arial"/>
          <w:b/>
          <w:color w:val="231F20"/>
          <w:spacing w:val="-6"/>
        </w:rPr>
        <w:t xml:space="preserve"> </w:t>
      </w:r>
      <w:r w:rsidRPr="00E94902">
        <w:rPr>
          <w:rFonts w:ascii="Arial" w:eastAsia="Arial" w:hAnsi="Arial" w:cs="Arial"/>
          <w:b/>
          <w:color w:val="231F20"/>
          <w:spacing w:val="-6"/>
        </w:rPr>
        <w:t>W. D. Higginbotham, Jr.</w:t>
      </w:r>
      <w:r>
        <w:rPr>
          <w:rFonts w:ascii="Arial" w:eastAsia="Arial" w:hAnsi="Arial" w:cs="Arial"/>
          <w:b/>
          <w:color w:val="231F20"/>
          <w:spacing w:val="-6"/>
        </w:rPr>
        <w:t xml:space="preserve">, </w:t>
      </w:r>
      <w:r w:rsidRPr="00E94902">
        <w:rPr>
          <w:rFonts w:ascii="Arial" w:eastAsia="Arial" w:hAnsi="Arial" w:cs="Arial"/>
          <w:b/>
          <w:color w:val="231F20"/>
          <w:spacing w:val="-6"/>
        </w:rPr>
        <w:t>Senior Vice President</w:t>
      </w:r>
    </w:p>
    <w:p w14:paraId="08D2614A" w14:textId="77777777" w:rsidR="00AC6F19" w:rsidRDefault="00AC6F19" w:rsidP="00AC6F19">
      <w:pPr>
        <w:tabs>
          <w:tab w:val="left" w:pos="7560"/>
          <w:tab w:val="left" w:pos="8280"/>
        </w:tabs>
        <w:spacing w:after="0" w:line="240" w:lineRule="auto"/>
        <w:jc w:val="center"/>
        <w:rPr>
          <w:rFonts w:ascii="Arial" w:eastAsia="Arial" w:hAnsi="Arial" w:cs="Arial"/>
          <w:b/>
          <w:color w:val="231F20"/>
          <w:spacing w:val="-6"/>
        </w:rPr>
      </w:pPr>
      <w:r w:rsidRPr="00E94902">
        <w:rPr>
          <w:rFonts w:ascii="Arial" w:eastAsia="Arial" w:hAnsi="Arial" w:cs="Arial"/>
          <w:b/>
          <w:color w:val="231F20"/>
          <w:spacing w:val="-6"/>
        </w:rPr>
        <w:t>The Mercer Group, Inc.</w:t>
      </w:r>
    </w:p>
    <w:p w14:paraId="09EB184C" w14:textId="77777777" w:rsidR="00AC6F19" w:rsidRDefault="00AC6F19" w:rsidP="00AC6F19">
      <w:pPr>
        <w:tabs>
          <w:tab w:val="left" w:pos="7560"/>
          <w:tab w:val="left" w:pos="8280"/>
        </w:tabs>
        <w:spacing w:after="0" w:line="240" w:lineRule="auto"/>
        <w:jc w:val="center"/>
        <w:rPr>
          <w:rFonts w:ascii="Arial" w:eastAsia="Arial" w:hAnsi="Arial" w:cs="Arial"/>
          <w:b/>
          <w:color w:val="231F20"/>
          <w:spacing w:val="-6"/>
        </w:rPr>
      </w:pPr>
      <w:r>
        <w:rPr>
          <w:rFonts w:ascii="Arial" w:eastAsia="Arial" w:hAnsi="Arial" w:cs="Arial"/>
          <w:b/>
          <w:color w:val="231F20"/>
          <w:spacing w:val="-6"/>
        </w:rPr>
        <w:t>Daytona Beach Shores, Florida</w:t>
      </w:r>
    </w:p>
    <w:p w14:paraId="1B0FC8DE" w14:textId="77777777" w:rsidR="00AC6F19" w:rsidRDefault="00AC6F19" w:rsidP="00AC6F19">
      <w:pPr>
        <w:tabs>
          <w:tab w:val="left" w:pos="7560"/>
          <w:tab w:val="left" w:pos="8280"/>
        </w:tabs>
        <w:spacing w:after="0" w:line="240" w:lineRule="auto"/>
        <w:jc w:val="center"/>
        <w:rPr>
          <w:rStyle w:val="Hyperlink"/>
          <w:rFonts w:ascii="Arial" w:eastAsia="Arial" w:hAnsi="Arial" w:cs="Arial"/>
          <w:b/>
          <w:spacing w:val="-6"/>
        </w:rPr>
      </w:pPr>
      <w:r>
        <w:rPr>
          <w:rFonts w:ascii="Arial" w:eastAsia="Arial" w:hAnsi="Arial" w:cs="Arial"/>
          <w:b/>
          <w:color w:val="231F20"/>
          <w:spacing w:val="-6"/>
        </w:rPr>
        <w:t xml:space="preserve"> </w:t>
      </w:r>
      <w:r w:rsidRPr="00E94902">
        <w:rPr>
          <w:rFonts w:ascii="Arial" w:eastAsia="Arial" w:hAnsi="Arial" w:cs="Arial"/>
          <w:b/>
          <w:color w:val="231F20"/>
          <w:spacing w:val="-6"/>
        </w:rPr>
        <w:t xml:space="preserve">Email - </w:t>
      </w:r>
      <w:hyperlink r:id="rId18" w:history="1">
        <w:r w:rsidRPr="0002233A">
          <w:rPr>
            <w:rStyle w:val="Hyperlink"/>
            <w:rFonts w:ascii="Arial" w:eastAsia="Arial" w:hAnsi="Arial" w:cs="Arial"/>
            <w:b/>
            <w:spacing w:val="-6"/>
          </w:rPr>
          <w:t>WDHiggin@mercergroupinc.com</w:t>
        </w:r>
      </w:hyperlink>
    </w:p>
    <w:p w14:paraId="4799BB66" w14:textId="77777777" w:rsidR="00AC6F19" w:rsidRPr="00E94902" w:rsidRDefault="00AC6F19" w:rsidP="00AC6F19">
      <w:pPr>
        <w:tabs>
          <w:tab w:val="left" w:pos="7560"/>
          <w:tab w:val="left" w:pos="8280"/>
        </w:tabs>
        <w:spacing w:after="0" w:line="240" w:lineRule="auto"/>
        <w:jc w:val="center"/>
        <w:rPr>
          <w:rFonts w:ascii="Arial" w:eastAsia="Arial" w:hAnsi="Arial" w:cs="Arial"/>
          <w:color w:val="231F20"/>
          <w:spacing w:val="-6"/>
        </w:rPr>
      </w:pPr>
    </w:p>
    <w:p w14:paraId="315B33CC" w14:textId="5E305146" w:rsidR="00AC6F19" w:rsidRDefault="00AC6F19" w:rsidP="00AC6F19">
      <w:pPr>
        <w:spacing w:after="0" w:line="240" w:lineRule="auto"/>
        <w:ind w:left="1296" w:right="1296"/>
        <w:jc w:val="both"/>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Resumes are subject to the provisions of Florida Public Records Statutes</w:t>
      </w:r>
      <w:r w:rsidR="007E48E7">
        <w:rPr>
          <w:rFonts w:ascii="Arial" w:eastAsia="Arial" w:hAnsi="Arial" w:cs="Arial"/>
          <w:i/>
          <w:color w:val="231F20"/>
          <w:spacing w:val="-6"/>
          <w:sz w:val="20"/>
          <w:szCs w:val="20"/>
        </w:rPr>
        <w:t xml:space="preserve">. </w:t>
      </w:r>
      <w:r w:rsidRPr="004220B1">
        <w:rPr>
          <w:rFonts w:ascii="Arial" w:eastAsia="Arial" w:hAnsi="Arial" w:cs="Arial"/>
          <w:i/>
          <w:color w:val="231F20"/>
          <w:spacing w:val="-6"/>
          <w:sz w:val="20"/>
          <w:szCs w:val="20"/>
        </w:rPr>
        <w:t xml:space="preserve">The City of </w:t>
      </w:r>
      <w:r>
        <w:rPr>
          <w:rFonts w:ascii="Arial" w:eastAsia="Arial" w:hAnsi="Arial" w:cs="Arial"/>
          <w:i/>
          <w:color w:val="231F20"/>
          <w:spacing w:val="-6"/>
          <w:sz w:val="20"/>
          <w:szCs w:val="20"/>
        </w:rPr>
        <w:t>Hallandale Beach</w:t>
      </w:r>
      <w:r w:rsidRPr="004220B1">
        <w:rPr>
          <w:rFonts w:ascii="Arial" w:eastAsia="Arial" w:hAnsi="Arial" w:cs="Arial"/>
          <w:i/>
          <w:color w:val="231F20"/>
          <w:spacing w:val="-6"/>
          <w:sz w:val="20"/>
          <w:szCs w:val="20"/>
        </w:rPr>
        <w:t xml:space="preserve"> is an Equal Opportunity Employer.  The City of </w:t>
      </w:r>
      <w:r>
        <w:rPr>
          <w:rFonts w:ascii="Arial" w:eastAsia="Arial" w:hAnsi="Arial" w:cs="Arial"/>
          <w:i/>
          <w:color w:val="231F20"/>
          <w:spacing w:val="-6"/>
          <w:sz w:val="20"/>
          <w:szCs w:val="20"/>
        </w:rPr>
        <w:t>Hallandale Beach</w:t>
      </w:r>
      <w:r w:rsidRPr="004220B1">
        <w:rPr>
          <w:rFonts w:ascii="Arial" w:eastAsia="Arial" w:hAnsi="Arial" w:cs="Arial"/>
          <w:i/>
          <w:color w:val="231F20"/>
          <w:spacing w:val="-6"/>
          <w:sz w:val="20"/>
          <w:szCs w:val="20"/>
        </w:rPr>
        <w:t xml:space="preserve"> does not discriminate on the basis of race, color, religion, creed, sex, age, marital status, national origin, political ideas, or disability in employment or in the provision of services.</w:t>
      </w:r>
    </w:p>
    <w:p w14:paraId="2438227D" w14:textId="77777777" w:rsidR="009942C6" w:rsidRPr="004220B1" w:rsidRDefault="009942C6" w:rsidP="00AC6F19">
      <w:pPr>
        <w:spacing w:after="0" w:line="240" w:lineRule="auto"/>
        <w:ind w:left="1296" w:right="1296"/>
        <w:jc w:val="both"/>
        <w:rPr>
          <w:rFonts w:ascii="Arial" w:eastAsia="Arial" w:hAnsi="Arial" w:cs="Arial"/>
          <w:i/>
          <w:color w:val="231F20"/>
          <w:spacing w:val="-6"/>
          <w:sz w:val="20"/>
          <w:szCs w:val="20"/>
        </w:rPr>
      </w:pPr>
    </w:p>
    <w:p w14:paraId="0C6079DE" w14:textId="188FCCC9" w:rsidR="00AC6F19" w:rsidRPr="0073624E" w:rsidRDefault="00AC6F19" w:rsidP="009942C6">
      <w:pPr>
        <w:spacing w:after="0" w:line="240" w:lineRule="auto"/>
        <w:ind w:left="1296" w:right="1296"/>
        <w:jc w:val="center"/>
        <w:rPr>
          <w:rFonts w:ascii="Arial" w:hAnsi="Arial" w:cs="Arial"/>
        </w:rPr>
      </w:pPr>
      <w:r w:rsidRPr="00E94902">
        <w:rPr>
          <w:rFonts w:ascii="Elephant" w:eastAsia="Arial" w:hAnsi="Elephant" w:cs="Arial"/>
          <w:b/>
          <w:color w:val="1F497D" w:themeColor="text2"/>
          <w:spacing w:val="-6"/>
          <w:sz w:val="52"/>
          <w:szCs w:val="52"/>
        </w:rPr>
        <w:t>M</w:t>
      </w:r>
      <w:r>
        <w:rPr>
          <w:rFonts w:ascii="Elephant" w:eastAsia="Arial" w:hAnsi="Elephant" w:cs="Arial"/>
          <w:color w:val="1F497D" w:themeColor="text2"/>
          <w:spacing w:val="-6"/>
          <w:sz w:val="28"/>
          <w:szCs w:val="28"/>
        </w:rPr>
        <w:t xml:space="preserve"> The Mercer Group, Inc.</w:t>
      </w:r>
    </w:p>
    <w:sectPr w:rsidR="00AC6F19" w:rsidRPr="0073624E" w:rsidSect="00CA0E5D">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EFF3" w14:textId="77777777" w:rsidR="0077073A" w:rsidRDefault="0077073A" w:rsidP="00D90EAE">
      <w:pPr>
        <w:spacing w:after="0" w:line="240" w:lineRule="auto"/>
      </w:pPr>
      <w:r>
        <w:separator/>
      </w:r>
    </w:p>
  </w:endnote>
  <w:endnote w:type="continuationSeparator" w:id="0">
    <w:p w14:paraId="743E1850" w14:textId="77777777" w:rsidR="0077073A" w:rsidRDefault="0077073A" w:rsidP="00D9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altName w:val="Cambria"/>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97D0" w14:textId="0707EE60" w:rsidR="00D90EAE" w:rsidRDefault="00D90E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The Mercer Group, Inc. for the </w:t>
    </w:r>
    <w:r w:rsidR="00B7223B">
      <w:rPr>
        <w:rFonts w:asciiTheme="majorHAnsi" w:eastAsiaTheme="majorEastAsia" w:hAnsiTheme="majorHAnsi" w:cstheme="majorBidi"/>
      </w:rPr>
      <w:t>City Manager of Hallandale B</w:t>
    </w:r>
    <w:r>
      <w:rPr>
        <w:rFonts w:asciiTheme="majorHAnsi" w:eastAsiaTheme="majorEastAsia" w:hAnsiTheme="majorHAnsi" w:cstheme="majorBidi"/>
      </w:rPr>
      <w:t>each, F</w:t>
    </w:r>
    <w:r w:rsidR="00B9010D">
      <w:rPr>
        <w:rFonts w:asciiTheme="majorHAnsi" w:eastAsiaTheme="majorEastAsia" w:hAnsiTheme="majorHAnsi" w:cstheme="majorBidi"/>
      </w:rPr>
      <w:t>lorida</w:t>
    </w:r>
    <w:r w:rsidR="00A519DA">
      <w:rPr>
        <w:rFonts w:asciiTheme="majorHAnsi" w:eastAsiaTheme="majorEastAsia" w:hAnsiTheme="majorHAnsi" w:cstheme="majorBidi"/>
      </w:rPr>
      <w:t xml:space="preserve">                           </w:t>
    </w:r>
    <w:r w:rsidR="0000033A">
      <w:rPr>
        <w:rFonts w:asciiTheme="majorHAnsi" w:eastAsiaTheme="majorEastAsia" w:hAnsiTheme="majorHAnsi" w:cstheme="majorBidi"/>
      </w:rPr>
      <w:t>Final</w:t>
    </w:r>
  </w:p>
  <w:p w14:paraId="5590E951" w14:textId="77777777" w:rsidR="00D90EAE" w:rsidRDefault="00D9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13D2" w14:textId="77777777" w:rsidR="0077073A" w:rsidRDefault="0077073A" w:rsidP="00D90EAE">
      <w:pPr>
        <w:spacing w:after="0" w:line="240" w:lineRule="auto"/>
      </w:pPr>
      <w:r>
        <w:separator/>
      </w:r>
    </w:p>
  </w:footnote>
  <w:footnote w:type="continuationSeparator" w:id="0">
    <w:p w14:paraId="546ACCC3" w14:textId="77777777" w:rsidR="0077073A" w:rsidRDefault="0077073A" w:rsidP="00D9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919"/>
    <w:multiLevelType w:val="hybridMultilevel"/>
    <w:tmpl w:val="FADEBA1A"/>
    <w:lvl w:ilvl="0" w:tplc="067654AC">
      <w:start w:val="1"/>
      <w:numFmt w:val="bullet"/>
      <w:lvlText w:val="•"/>
      <w:lvlJc w:val="left"/>
      <w:pPr>
        <w:ind w:left="460" w:hanging="360"/>
      </w:pPr>
      <w:rPr>
        <w:rFonts w:ascii="Century Gothic" w:eastAsia="Century Gothic" w:hAnsi="Century Gothic" w:hint="default"/>
        <w:color w:val="231F20"/>
        <w:spacing w:val="-5"/>
        <w:w w:val="99"/>
        <w:sz w:val="18"/>
        <w:szCs w:val="18"/>
      </w:rPr>
    </w:lvl>
    <w:lvl w:ilvl="1" w:tplc="D3980436">
      <w:start w:val="1"/>
      <w:numFmt w:val="bullet"/>
      <w:lvlText w:val="•"/>
      <w:lvlJc w:val="left"/>
      <w:pPr>
        <w:ind w:left="946" w:hanging="360"/>
      </w:pPr>
      <w:rPr>
        <w:rFonts w:hint="default"/>
      </w:rPr>
    </w:lvl>
    <w:lvl w:ilvl="2" w:tplc="C908C0FE">
      <w:start w:val="1"/>
      <w:numFmt w:val="bullet"/>
      <w:lvlText w:val="•"/>
      <w:lvlJc w:val="left"/>
      <w:pPr>
        <w:ind w:left="1432" w:hanging="360"/>
      </w:pPr>
      <w:rPr>
        <w:rFonts w:hint="default"/>
      </w:rPr>
    </w:lvl>
    <w:lvl w:ilvl="3" w:tplc="6D20F090">
      <w:start w:val="1"/>
      <w:numFmt w:val="bullet"/>
      <w:lvlText w:val="•"/>
      <w:lvlJc w:val="left"/>
      <w:pPr>
        <w:ind w:left="1918" w:hanging="360"/>
      </w:pPr>
      <w:rPr>
        <w:rFonts w:hint="default"/>
      </w:rPr>
    </w:lvl>
    <w:lvl w:ilvl="4" w:tplc="8B84C6F0">
      <w:start w:val="1"/>
      <w:numFmt w:val="bullet"/>
      <w:lvlText w:val="•"/>
      <w:lvlJc w:val="left"/>
      <w:pPr>
        <w:ind w:left="2404" w:hanging="360"/>
      </w:pPr>
      <w:rPr>
        <w:rFonts w:hint="default"/>
      </w:rPr>
    </w:lvl>
    <w:lvl w:ilvl="5" w:tplc="7E40FEAA">
      <w:start w:val="1"/>
      <w:numFmt w:val="bullet"/>
      <w:lvlText w:val="•"/>
      <w:lvlJc w:val="left"/>
      <w:pPr>
        <w:ind w:left="2890" w:hanging="360"/>
      </w:pPr>
      <w:rPr>
        <w:rFonts w:hint="default"/>
      </w:rPr>
    </w:lvl>
    <w:lvl w:ilvl="6" w:tplc="609465A8">
      <w:start w:val="1"/>
      <w:numFmt w:val="bullet"/>
      <w:lvlText w:val="•"/>
      <w:lvlJc w:val="left"/>
      <w:pPr>
        <w:ind w:left="3376" w:hanging="360"/>
      </w:pPr>
      <w:rPr>
        <w:rFonts w:hint="default"/>
      </w:rPr>
    </w:lvl>
    <w:lvl w:ilvl="7" w:tplc="57D055B2">
      <w:start w:val="1"/>
      <w:numFmt w:val="bullet"/>
      <w:lvlText w:val="•"/>
      <w:lvlJc w:val="left"/>
      <w:pPr>
        <w:ind w:left="3862" w:hanging="360"/>
      </w:pPr>
      <w:rPr>
        <w:rFonts w:hint="default"/>
      </w:rPr>
    </w:lvl>
    <w:lvl w:ilvl="8" w:tplc="0BB2F8F0">
      <w:start w:val="1"/>
      <w:numFmt w:val="bullet"/>
      <w:lvlText w:val="•"/>
      <w:lvlJc w:val="left"/>
      <w:pPr>
        <w:ind w:left="4348" w:hanging="360"/>
      </w:pPr>
      <w:rPr>
        <w:rFonts w:hint="default"/>
      </w:rPr>
    </w:lvl>
  </w:abstractNum>
  <w:abstractNum w:abstractNumId="1" w15:restartNumberingAfterBreak="0">
    <w:nsid w:val="152C735D"/>
    <w:multiLevelType w:val="hybridMultilevel"/>
    <w:tmpl w:val="F94E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A485D"/>
    <w:multiLevelType w:val="hybridMultilevel"/>
    <w:tmpl w:val="89446B4C"/>
    <w:lvl w:ilvl="0" w:tplc="04090001">
      <w:start w:val="1"/>
      <w:numFmt w:val="bullet"/>
      <w:lvlText w:val=""/>
      <w:lvlJc w:val="left"/>
      <w:pPr>
        <w:ind w:left="1260" w:hanging="54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CB626D7"/>
    <w:multiLevelType w:val="hybridMultilevel"/>
    <w:tmpl w:val="A8D8FF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21A97"/>
    <w:multiLevelType w:val="hybridMultilevel"/>
    <w:tmpl w:val="75C222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50F6774"/>
    <w:multiLevelType w:val="hybridMultilevel"/>
    <w:tmpl w:val="2CD2F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2A20"/>
    <w:multiLevelType w:val="hybridMultilevel"/>
    <w:tmpl w:val="97C018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F07B9"/>
    <w:multiLevelType w:val="hybridMultilevel"/>
    <w:tmpl w:val="68D0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0E5122"/>
    <w:multiLevelType w:val="hybridMultilevel"/>
    <w:tmpl w:val="BAF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23761"/>
    <w:multiLevelType w:val="hybridMultilevel"/>
    <w:tmpl w:val="9C1C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7C18AC"/>
    <w:multiLevelType w:val="hybridMultilevel"/>
    <w:tmpl w:val="827E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A4598"/>
    <w:multiLevelType w:val="hybridMultilevel"/>
    <w:tmpl w:val="3C1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B1FBE"/>
    <w:multiLevelType w:val="hybridMultilevel"/>
    <w:tmpl w:val="092C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945A7"/>
    <w:multiLevelType w:val="hybridMultilevel"/>
    <w:tmpl w:val="C044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A5B0A"/>
    <w:multiLevelType w:val="hybridMultilevel"/>
    <w:tmpl w:val="A91A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DC6239"/>
    <w:multiLevelType w:val="hybridMultilevel"/>
    <w:tmpl w:val="BAF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5"/>
  </w:num>
  <w:num w:numId="5">
    <w:abstractNumId w:val="7"/>
  </w:num>
  <w:num w:numId="6">
    <w:abstractNumId w:val="0"/>
  </w:num>
  <w:num w:numId="7">
    <w:abstractNumId w:val="14"/>
  </w:num>
  <w:num w:numId="8">
    <w:abstractNumId w:val="6"/>
  </w:num>
  <w:num w:numId="9">
    <w:abstractNumId w:val="13"/>
  </w:num>
  <w:num w:numId="10">
    <w:abstractNumId w:val="5"/>
  </w:num>
  <w:num w:numId="11">
    <w:abstractNumId w:val="2"/>
  </w:num>
  <w:num w:numId="12">
    <w:abstractNumId w:val="2"/>
  </w:num>
  <w:num w:numId="13">
    <w:abstractNumId w:val="12"/>
  </w:num>
  <w:num w:numId="14">
    <w:abstractNumId w:val="3"/>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95"/>
    <w:rsid w:val="0000033A"/>
    <w:rsid w:val="00026AC0"/>
    <w:rsid w:val="00051F15"/>
    <w:rsid w:val="00055F9D"/>
    <w:rsid w:val="00061A53"/>
    <w:rsid w:val="0007609B"/>
    <w:rsid w:val="000807C1"/>
    <w:rsid w:val="000903E4"/>
    <w:rsid w:val="000B7D1A"/>
    <w:rsid w:val="000F5599"/>
    <w:rsid w:val="000F7465"/>
    <w:rsid w:val="000F7A84"/>
    <w:rsid w:val="00114483"/>
    <w:rsid w:val="00146784"/>
    <w:rsid w:val="00164E67"/>
    <w:rsid w:val="001B1F57"/>
    <w:rsid w:val="001B7129"/>
    <w:rsid w:val="001C3682"/>
    <w:rsid w:val="001D1A80"/>
    <w:rsid w:val="001F7064"/>
    <w:rsid w:val="001F7AD3"/>
    <w:rsid w:val="00207AAF"/>
    <w:rsid w:val="00225F47"/>
    <w:rsid w:val="00226CCB"/>
    <w:rsid w:val="00230322"/>
    <w:rsid w:val="00232CE3"/>
    <w:rsid w:val="002D053C"/>
    <w:rsid w:val="002D1A08"/>
    <w:rsid w:val="002E17F2"/>
    <w:rsid w:val="003156DB"/>
    <w:rsid w:val="00352962"/>
    <w:rsid w:val="003573D5"/>
    <w:rsid w:val="003739B3"/>
    <w:rsid w:val="00373FC8"/>
    <w:rsid w:val="00376438"/>
    <w:rsid w:val="0038037C"/>
    <w:rsid w:val="003A772D"/>
    <w:rsid w:val="003C5B1E"/>
    <w:rsid w:val="003D3D10"/>
    <w:rsid w:val="003E4419"/>
    <w:rsid w:val="00420944"/>
    <w:rsid w:val="00453DA1"/>
    <w:rsid w:val="00496A87"/>
    <w:rsid w:val="004C1BF1"/>
    <w:rsid w:val="004F4795"/>
    <w:rsid w:val="005136DC"/>
    <w:rsid w:val="00552989"/>
    <w:rsid w:val="005535B8"/>
    <w:rsid w:val="0056064C"/>
    <w:rsid w:val="00564C39"/>
    <w:rsid w:val="005767F8"/>
    <w:rsid w:val="005E433E"/>
    <w:rsid w:val="00641E11"/>
    <w:rsid w:val="00655DD9"/>
    <w:rsid w:val="00673000"/>
    <w:rsid w:val="006C1224"/>
    <w:rsid w:val="006F0719"/>
    <w:rsid w:val="0070300F"/>
    <w:rsid w:val="00714E36"/>
    <w:rsid w:val="0073624E"/>
    <w:rsid w:val="00760591"/>
    <w:rsid w:val="0077073A"/>
    <w:rsid w:val="007D62CA"/>
    <w:rsid w:val="007E48E7"/>
    <w:rsid w:val="007F02B7"/>
    <w:rsid w:val="007F4E25"/>
    <w:rsid w:val="00836095"/>
    <w:rsid w:val="00876267"/>
    <w:rsid w:val="0088588C"/>
    <w:rsid w:val="008C7DEB"/>
    <w:rsid w:val="008E054C"/>
    <w:rsid w:val="008E0D3D"/>
    <w:rsid w:val="00910979"/>
    <w:rsid w:val="009430FC"/>
    <w:rsid w:val="00982516"/>
    <w:rsid w:val="00985563"/>
    <w:rsid w:val="009942C6"/>
    <w:rsid w:val="009E1149"/>
    <w:rsid w:val="00A06041"/>
    <w:rsid w:val="00A519DA"/>
    <w:rsid w:val="00A66555"/>
    <w:rsid w:val="00A87705"/>
    <w:rsid w:val="00A92819"/>
    <w:rsid w:val="00A930F7"/>
    <w:rsid w:val="00AB46CB"/>
    <w:rsid w:val="00AC19F1"/>
    <w:rsid w:val="00AC6F19"/>
    <w:rsid w:val="00AD752E"/>
    <w:rsid w:val="00AF067E"/>
    <w:rsid w:val="00AF0AD7"/>
    <w:rsid w:val="00B0567F"/>
    <w:rsid w:val="00B21F05"/>
    <w:rsid w:val="00B43A60"/>
    <w:rsid w:val="00B70F46"/>
    <w:rsid w:val="00B7223B"/>
    <w:rsid w:val="00B9010D"/>
    <w:rsid w:val="00B9074F"/>
    <w:rsid w:val="00BE7FE8"/>
    <w:rsid w:val="00BF3B8A"/>
    <w:rsid w:val="00C9245F"/>
    <w:rsid w:val="00CA0E5D"/>
    <w:rsid w:val="00CE10D8"/>
    <w:rsid w:val="00CF364C"/>
    <w:rsid w:val="00D00BBE"/>
    <w:rsid w:val="00D012E1"/>
    <w:rsid w:val="00D238BC"/>
    <w:rsid w:val="00D51B7F"/>
    <w:rsid w:val="00D90EAE"/>
    <w:rsid w:val="00D97C96"/>
    <w:rsid w:val="00DA7020"/>
    <w:rsid w:val="00DD391A"/>
    <w:rsid w:val="00DE1DA8"/>
    <w:rsid w:val="00DE1E14"/>
    <w:rsid w:val="00E23F1C"/>
    <w:rsid w:val="00E253D2"/>
    <w:rsid w:val="00EB7CFA"/>
    <w:rsid w:val="00EC6B41"/>
    <w:rsid w:val="00EC6CBF"/>
    <w:rsid w:val="00ED4556"/>
    <w:rsid w:val="00EE66A3"/>
    <w:rsid w:val="00EF35FC"/>
    <w:rsid w:val="00F2367E"/>
    <w:rsid w:val="00F67C7F"/>
    <w:rsid w:val="00F83A87"/>
    <w:rsid w:val="00F9797D"/>
    <w:rsid w:val="00FA49BE"/>
    <w:rsid w:val="00FB40C3"/>
    <w:rsid w:val="00FF18B0"/>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11A"/>
  <w15:docId w15:val="{FB9A3FE3-CF70-412E-93AF-CF726A2C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F02B7"/>
    <w:pPr>
      <w:widowControl w:val="0"/>
      <w:autoSpaceDE w:val="0"/>
      <w:autoSpaceDN w:val="0"/>
      <w:adjustRightInd w:val="0"/>
      <w:spacing w:after="0" w:line="240" w:lineRule="auto"/>
      <w:ind w:left="104"/>
      <w:outlineLvl w:val="0"/>
    </w:pPr>
    <w:rPr>
      <w:rFonts w:ascii="Palatino Linotype" w:eastAsiaTheme="minorEastAsia"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95"/>
    <w:rPr>
      <w:color w:val="0000FF"/>
      <w:u w:val="single"/>
    </w:rPr>
  </w:style>
  <w:style w:type="character" w:styleId="Strong">
    <w:name w:val="Strong"/>
    <w:basedOn w:val="DefaultParagraphFont"/>
    <w:uiPriority w:val="22"/>
    <w:qFormat/>
    <w:rsid w:val="004F4795"/>
    <w:rPr>
      <w:b/>
      <w:bCs/>
      <w:i w:val="0"/>
      <w:iCs w:val="0"/>
    </w:rPr>
  </w:style>
  <w:style w:type="paragraph" w:styleId="NormalWeb">
    <w:name w:val="Normal (Web)"/>
    <w:basedOn w:val="Normal"/>
    <w:uiPriority w:val="99"/>
    <w:semiHidden/>
    <w:unhideWhenUsed/>
    <w:rsid w:val="004F4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printcontainer">
    <w:name w:val="skype_c2c_print_container"/>
    <w:basedOn w:val="DefaultParagraphFont"/>
    <w:rsid w:val="004F4795"/>
  </w:style>
  <w:style w:type="character" w:customStyle="1" w:styleId="skypec2ctextspan">
    <w:name w:val="skype_c2c_text_span"/>
    <w:basedOn w:val="DefaultParagraphFont"/>
    <w:rsid w:val="004F4795"/>
  </w:style>
  <w:style w:type="paragraph" w:styleId="BalloonText">
    <w:name w:val="Balloon Text"/>
    <w:basedOn w:val="Normal"/>
    <w:link w:val="BalloonTextChar"/>
    <w:uiPriority w:val="99"/>
    <w:semiHidden/>
    <w:unhideWhenUsed/>
    <w:rsid w:val="004F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95"/>
    <w:rPr>
      <w:rFonts w:ascii="Tahoma" w:hAnsi="Tahoma" w:cs="Tahoma"/>
      <w:sz w:val="16"/>
      <w:szCs w:val="16"/>
    </w:rPr>
  </w:style>
  <w:style w:type="paragraph" w:styleId="ListParagraph">
    <w:name w:val="List Paragraph"/>
    <w:basedOn w:val="Normal"/>
    <w:uiPriority w:val="34"/>
    <w:qFormat/>
    <w:rsid w:val="00641E11"/>
    <w:pPr>
      <w:widowControl w:val="0"/>
      <w:ind w:left="720"/>
      <w:contextualSpacing/>
    </w:pPr>
  </w:style>
  <w:style w:type="paragraph" w:styleId="Header">
    <w:name w:val="header"/>
    <w:basedOn w:val="Normal"/>
    <w:link w:val="HeaderChar"/>
    <w:uiPriority w:val="99"/>
    <w:unhideWhenUsed/>
    <w:rsid w:val="00D9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AE"/>
  </w:style>
  <w:style w:type="paragraph" w:styleId="Footer">
    <w:name w:val="footer"/>
    <w:basedOn w:val="Normal"/>
    <w:link w:val="FooterChar"/>
    <w:uiPriority w:val="99"/>
    <w:unhideWhenUsed/>
    <w:rsid w:val="00D9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AE"/>
  </w:style>
  <w:style w:type="character" w:styleId="FollowedHyperlink">
    <w:name w:val="FollowedHyperlink"/>
    <w:basedOn w:val="DefaultParagraphFont"/>
    <w:uiPriority w:val="99"/>
    <w:semiHidden/>
    <w:unhideWhenUsed/>
    <w:rsid w:val="00564C39"/>
    <w:rPr>
      <w:color w:val="800080" w:themeColor="followedHyperlink"/>
      <w:u w:val="single"/>
    </w:rPr>
  </w:style>
  <w:style w:type="paragraph" w:styleId="BodyText">
    <w:name w:val="Body Text"/>
    <w:basedOn w:val="Normal"/>
    <w:link w:val="BodyTextChar"/>
    <w:uiPriority w:val="1"/>
    <w:qFormat/>
    <w:rsid w:val="00CE10D8"/>
    <w:pPr>
      <w:widowControl w:val="0"/>
      <w:spacing w:after="0" w:line="240" w:lineRule="auto"/>
      <w:ind w:left="460" w:hanging="360"/>
    </w:pPr>
    <w:rPr>
      <w:rFonts w:ascii="Century Gothic" w:eastAsia="Century Gothic" w:hAnsi="Century Gothic"/>
      <w:sz w:val="18"/>
      <w:szCs w:val="18"/>
    </w:rPr>
  </w:style>
  <w:style w:type="character" w:customStyle="1" w:styleId="BodyTextChar">
    <w:name w:val="Body Text Char"/>
    <w:basedOn w:val="DefaultParagraphFont"/>
    <w:link w:val="BodyText"/>
    <w:uiPriority w:val="1"/>
    <w:rsid w:val="00CE10D8"/>
    <w:rPr>
      <w:rFonts w:ascii="Century Gothic" w:eastAsia="Century Gothic" w:hAnsi="Century Gothic"/>
      <w:sz w:val="18"/>
      <w:szCs w:val="18"/>
    </w:rPr>
  </w:style>
  <w:style w:type="character" w:customStyle="1" w:styleId="Heading1Char">
    <w:name w:val="Heading 1 Char"/>
    <w:basedOn w:val="DefaultParagraphFont"/>
    <w:link w:val="Heading1"/>
    <w:uiPriority w:val="1"/>
    <w:rsid w:val="007F02B7"/>
    <w:rPr>
      <w:rFonts w:ascii="Palatino Linotype" w:eastAsiaTheme="minorEastAsia" w:hAnsi="Palatino Linotype" w:cs="Palatino Linotype"/>
      <w:b/>
      <w:bCs/>
      <w:sz w:val="24"/>
      <w:szCs w:val="24"/>
    </w:rPr>
  </w:style>
  <w:style w:type="paragraph" w:customStyle="1" w:styleId="Default">
    <w:name w:val="Default"/>
    <w:rsid w:val="00AC6F1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20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312">
      <w:bodyDiv w:val="1"/>
      <w:marLeft w:val="0"/>
      <w:marRight w:val="0"/>
      <w:marTop w:val="0"/>
      <w:marBottom w:val="0"/>
      <w:divBdr>
        <w:top w:val="none" w:sz="0" w:space="0" w:color="auto"/>
        <w:left w:val="none" w:sz="0" w:space="0" w:color="auto"/>
        <w:bottom w:val="none" w:sz="0" w:space="0" w:color="auto"/>
        <w:right w:val="none" w:sz="0" w:space="0" w:color="auto"/>
      </w:divBdr>
    </w:div>
    <w:div w:id="502549841">
      <w:bodyDiv w:val="1"/>
      <w:marLeft w:val="0"/>
      <w:marRight w:val="0"/>
      <w:marTop w:val="0"/>
      <w:marBottom w:val="0"/>
      <w:divBdr>
        <w:top w:val="none" w:sz="0" w:space="0" w:color="auto"/>
        <w:left w:val="none" w:sz="0" w:space="0" w:color="auto"/>
        <w:bottom w:val="none" w:sz="0" w:space="0" w:color="auto"/>
        <w:right w:val="none" w:sz="0" w:space="0" w:color="auto"/>
      </w:divBdr>
    </w:div>
    <w:div w:id="694965444">
      <w:bodyDiv w:val="1"/>
      <w:marLeft w:val="0"/>
      <w:marRight w:val="0"/>
      <w:marTop w:val="0"/>
      <w:marBottom w:val="0"/>
      <w:divBdr>
        <w:top w:val="none" w:sz="0" w:space="0" w:color="auto"/>
        <w:left w:val="none" w:sz="0" w:space="0" w:color="auto"/>
        <w:bottom w:val="none" w:sz="0" w:space="0" w:color="auto"/>
        <w:right w:val="none" w:sz="0" w:space="0" w:color="auto"/>
      </w:divBdr>
    </w:div>
    <w:div w:id="18545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casere.com/8924/dsp_agent_page.php/56601" TargetMode="External"/><Relationship Id="rId13" Type="http://schemas.openxmlformats.org/officeDocument/2006/relationships/hyperlink" Target="https://en.wikipedia.org/wiki/Miami_metropolitan_area" TargetMode="External"/><Relationship Id="rId18" Type="http://schemas.openxmlformats.org/officeDocument/2006/relationships/hyperlink" Target="mailto:WDHiggin@mercergroupin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Broward_County" TargetMode="External"/><Relationship Id="rId17" Type="http://schemas.openxmlformats.org/officeDocument/2006/relationships/hyperlink" Target="http://www.mercergroupincflorida.com" TargetMode="External"/><Relationship Id="rId2" Type="http://schemas.openxmlformats.org/officeDocument/2006/relationships/numbering" Target="numbering.xml"/><Relationship Id="rId16" Type="http://schemas.openxmlformats.org/officeDocument/2006/relationships/hyperlink" Target="mailto:WDHiggin@mercergroup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sino" TargetMode="External"/><Relationship Id="rId5" Type="http://schemas.openxmlformats.org/officeDocument/2006/relationships/webSettings" Target="webSettings.xml"/><Relationship Id="rId15" Type="http://schemas.openxmlformats.org/officeDocument/2006/relationships/hyperlink" Target="http://www.facebook.com/cityofhallandalebeach" TargetMode="External"/><Relationship Id="rId10" Type="http://schemas.openxmlformats.org/officeDocument/2006/relationships/hyperlink" Target="https://en.wikipedia.org/wiki/Horse_rac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Gulfstream_Park" TargetMode="External"/><Relationship Id="rId14" Type="http://schemas.openxmlformats.org/officeDocument/2006/relationships/hyperlink" Target="http://www.hallandalebeach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DDBF-35CE-4930-B748-6E731501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dc:creator>
  <cp:lastModifiedBy>Higginbotham</cp:lastModifiedBy>
  <cp:revision>2</cp:revision>
  <cp:lastPrinted>2018-12-10T16:24:00Z</cp:lastPrinted>
  <dcterms:created xsi:type="dcterms:W3CDTF">2019-03-03T17:57:00Z</dcterms:created>
  <dcterms:modified xsi:type="dcterms:W3CDTF">2019-03-03T17:57:00Z</dcterms:modified>
</cp:coreProperties>
</file>