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91" w:rsidRDefault="0026570C" w:rsidP="005159F9">
      <w:pPr>
        <w:widowControl w:val="0"/>
        <w:spacing w:line="255" w:lineRule="auto"/>
        <w:jc w:val="center"/>
        <w:rPr>
          <w:rFonts w:eastAsia="Arial"/>
          <w:b/>
          <w:color w:val="231F20"/>
          <w:spacing w:val="-6"/>
          <w:sz w:val="28"/>
          <w:szCs w:val="28"/>
        </w:rPr>
      </w:pPr>
      <w:r>
        <w:rPr>
          <w:noProof/>
          <w:color w:val="0000FF"/>
        </w:rPr>
        <w:drawing>
          <wp:inline distT="0" distB="0" distL="0" distR="0">
            <wp:extent cx="1362075" cy="762762"/>
            <wp:effectExtent l="0" t="0" r="0" b="0"/>
            <wp:docPr id="1" name="Picture 1" descr="Logo of Brevard County, Florida">
              <a:hlinkClick xmlns:a="http://schemas.openxmlformats.org/drawingml/2006/main" r:id="rId7" tooltip="&quot;Logo of Brevard County, Flori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Brevard County, Florida">
                      <a:hlinkClick r:id="rId7" tooltip="&quot;Logo of Brevard County, Florid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62762"/>
                    </a:xfrm>
                    <a:prstGeom prst="rect">
                      <a:avLst/>
                    </a:prstGeom>
                    <a:noFill/>
                    <a:ln>
                      <a:noFill/>
                    </a:ln>
                  </pic:spPr>
                </pic:pic>
              </a:graphicData>
            </a:graphic>
          </wp:inline>
        </w:drawing>
      </w:r>
    </w:p>
    <w:p w:rsidR="0026570C" w:rsidRDefault="0026570C" w:rsidP="005159F9">
      <w:pPr>
        <w:widowControl w:val="0"/>
        <w:spacing w:line="255" w:lineRule="auto"/>
        <w:jc w:val="center"/>
        <w:rPr>
          <w:rFonts w:eastAsia="Arial"/>
          <w:b/>
          <w:color w:val="231F20"/>
          <w:spacing w:val="-6"/>
          <w:sz w:val="28"/>
          <w:szCs w:val="28"/>
        </w:rPr>
      </w:pPr>
    </w:p>
    <w:p w:rsidR="005159F9" w:rsidRDefault="005159F9" w:rsidP="005159F9">
      <w:pPr>
        <w:widowControl w:val="0"/>
        <w:spacing w:line="255" w:lineRule="auto"/>
        <w:jc w:val="center"/>
        <w:rPr>
          <w:rFonts w:eastAsia="Arial"/>
          <w:b/>
          <w:i/>
          <w:color w:val="231F20"/>
          <w:spacing w:val="-6"/>
        </w:rPr>
      </w:pPr>
      <w:r w:rsidRPr="000E36F2">
        <w:rPr>
          <w:rFonts w:eastAsia="Arial"/>
          <w:b/>
          <w:i/>
          <w:color w:val="231F20"/>
          <w:spacing w:val="-6"/>
        </w:rPr>
        <w:t xml:space="preserve">invites </w:t>
      </w:r>
      <w:r>
        <w:rPr>
          <w:rFonts w:eastAsia="Arial"/>
          <w:b/>
          <w:i/>
          <w:color w:val="231F20"/>
          <w:spacing w:val="-6"/>
        </w:rPr>
        <w:t>your</w:t>
      </w:r>
      <w:r w:rsidRPr="000E36F2">
        <w:rPr>
          <w:rFonts w:eastAsia="Arial"/>
          <w:b/>
          <w:i/>
          <w:color w:val="231F20"/>
          <w:spacing w:val="-6"/>
        </w:rPr>
        <w:t xml:space="preserve"> interest</w:t>
      </w:r>
      <w:r>
        <w:rPr>
          <w:rFonts w:eastAsia="Arial"/>
          <w:b/>
          <w:i/>
          <w:color w:val="231F20"/>
          <w:spacing w:val="-6"/>
        </w:rPr>
        <w:t xml:space="preserve"> in the</w:t>
      </w:r>
    </w:p>
    <w:p w:rsidR="005159F9" w:rsidRDefault="005159F9" w:rsidP="005159F9">
      <w:pPr>
        <w:widowControl w:val="0"/>
        <w:spacing w:line="255" w:lineRule="auto"/>
        <w:jc w:val="center"/>
        <w:rPr>
          <w:rFonts w:eastAsia="Arial"/>
          <w:b/>
          <w:i/>
          <w:color w:val="231F20"/>
          <w:spacing w:val="-6"/>
        </w:rPr>
      </w:pPr>
      <w:r>
        <w:rPr>
          <w:rFonts w:eastAsia="Arial"/>
          <w:b/>
          <w:i/>
          <w:color w:val="231F20"/>
          <w:spacing w:val="-6"/>
        </w:rPr>
        <w:t xml:space="preserve"> position of</w:t>
      </w:r>
    </w:p>
    <w:p w:rsidR="005159F9" w:rsidRDefault="005159F9" w:rsidP="005159F9">
      <w:pPr>
        <w:widowControl w:val="0"/>
        <w:spacing w:line="255" w:lineRule="auto"/>
        <w:jc w:val="center"/>
        <w:rPr>
          <w:rFonts w:eastAsia="Arial"/>
          <w:b/>
          <w:i/>
          <w:color w:val="231F20"/>
          <w:spacing w:val="-6"/>
        </w:rPr>
      </w:pPr>
    </w:p>
    <w:p w:rsidR="005159F9" w:rsidRPr="000E36F2" w:rsidRDefault="00C60B06" w:rsidP="005159F9">
      <w:pPr>
        <w:widowControl w:val="0"/>
        <w:spacing w:line="255" w:lineRule="auto"/>
        <w:jc w:val="center"/>
        <w:rPr>
          <w:rFonts w:eastAsia="Arial"/>
          <w:b/>
          <w:color w:val="231F20"/>
          <w:spacing w:val="-6"/>
        </w:rPr>
      </w:pPr>
      <w:r>
        <w:rPr>
          <w:rFonts w:eastAsia="Arial"/>
          <w:b/>
          <w:color w:val="231F20"/>
          <w:spacing w:val="-6"/>
        </w:rPr>
        <w:t xml:space="preserve">COUNTY </w:t>
      </w:r>
      <w:r w:rsidR="005159F9">
        <w:rPr>
          <w:rFonts w:eastAsia="Arial"/>
          <w:b/>
          <w:color w:val="231F20"/>
          <w:spacing w:val="-6"/>
        </w:rPr>
        <w:t>MANAGER</w:t>
      </w:r>
    </w:p>
    <w:p w:rsidR="005159F9" w:rsidRDefault="005159F9" w:rsidP="005159F9">
      <w:pPr>
        <w:widowControl w:val="0"/>
        <w:spacing w:line="255" w:lineRule="auto"/>
        <w:jc w:val="both"/>
        <w:rPr>
          <w:rFonts w:eastAsia="Arial"/>
          <w:b/>
          <w:color w:val="231F20"/>
          <w:spacing w:val="-6"/>
          <w:u w:val="single"/>
        </w:rPr>
      </w:pPr>
    </w:p>
    <w:p w:rsidR="005159F9" w:rsidRPr="00D46666" w:rsidRDefault="005159F9" w:rsidP="005159F9">
      <w:pPr>
        <w:widowControl w:val="0"/>
        <w:spacing w:line="255" w:lineRule="auto"/>
        <w:jc w:val="both"/>
        <w:rPr>
          <w:rFonts w:eastAsia="Arial"/>
          <w:b/>
          <w:color w:val="231F20"/>
          <w:spacing w:val="-6"/>
          <w:u w:val="single"/>
        </w:rPr>
      </w:pPr>
      <w:r>
        <w:rPr>
          <w:rFonts w:eastAsia="Arial"/>
          <w:b/>
          <w:color w:val="231F20"/>
          <w:spacing w:val="-6"/>
          <w:u w:val="single"/>
        </w:rPr>
        <w:t xml:space="preserve">THE </w:t>
      </w:r>
      <w:r w:rsidRPr="00D46666">
        <w:rPr>
          <w:rFonts w:eastAsia="Arial"/>
          <w:b/>
          <w:color w:val="231F20"/>
          <w:spacing w:val="-6"/>
          <w:u w:val="single"/>
        </w:rPr>
        <w:t>COMMUNITY</w:t>
      </w:r>
    </w:p>
    <w:p w:rsidR="005159F9" w:rsidRDefault="005159F9" w:rsidP="005159F9">
      <w:pPr>
        <w:widowControl w:val="0"/>
        <w:spacing w:line="255" w:lineRule="auto"/>
        <w:jc w:val="both"/>
        <w:rPr>
          <w:rFonts w:eastAsia="Arial"/>
          <w:color w:val="231F20"/>
          <w:spacing w:val="-6"/>
        </w:rPr>
      </w:pPr>
    </w:p>
    <w:p w:rsidR="005159F9" w:rsidRDefault="00C60B06" w:rsidP="005159F9">
      <w:pPr>
        <w:jc w:val="both"/>
        <w:rPr>
          <w:rFonts w:ascii="Arial" w:hAnsi="Arial" w:cs="Arial"/>
          <w:sz w:val="22"/>
          <w:szCs w:val="22"/>
        </w:rPr>
      </w:pPr>
      <w:r w:rsidRPr="00C4767D">
        <w:rPr>
          <w:rFonts w:ascii="Arial" w:hAnsi="Arial" w:cs="Arial"/>
          <w:b/>
          <w:sz w:val="22"/>
          <w:szCs w:val="22"/>
        </w:rPr>
        <w:t>Brevard</w:t>
      </w:r>
      <w:r w:rsidR="005159F9" w:rsidRPr="00C4767D">
        <w:rPr>
          <w:rFonts w:ascii="Arial" w:hAnsi="Arial" w:cs="Arial"/>
          <w:b/>
          <w:sz w:val="22"/>
          <w:szCs w:val="22"/>
        </w:rPr>
        <w:t xml:space="preserve"> County</w:t>
      </w:r>
      <w:r w:rsidR="005159F9" w:rsidRPr="00C4767D">
        <w:rPr>
          <w:rFonts w:ascii="Arial" w:hAnsi="Arial" w:cs="Arial"/>
          <w:sz w:val="22"/>
          <w:szCs w:val="22"/>
        </w:rPr>
        <w:t xml:space="preserve"> is located </w:t>
      </w:r>
      <w:r w:rsidR="007823A4" w:rsidRPr="00C4767D">
        <w:rPr>
          <w:rFonts w:ascii="Arial" w:hAnsi="Arial" w:cs="Arial"/>
          <w:sz w:val="22"/>
          <w:szCs w:val="22"/>
          <w:lang w:val="en"/>
        </w:rPr>
        <w:t xml:space="preserve">halfway between </w:t>
      </w:r>
      <w:hyperlink r:id="rId9" w:tooltip="Jacksonville, Florida" w:history="1">
        <w:r w:rsidR="007823A4" w:rsidRPr="00C4767D">
          <w:rPr>
            <w:rStyle w:val="Hyperlink"/>
            <w:rFonts w:ascii="Arial" w:hAnsi="Arial" w:cs="Arial"/>
            <w:color w:val="auto"/>
            <w:sz w:val="22"/>
            <w:szCs w:val="22"/>
            <w:u w:val="none"/>
            <w:lang w:val="en"/>
          </w:rPr>
          <w:t>Jacksonville</w:t>
        </w:r>
      </w:hyperlink>
      <w:r w:rsidR="007823A4" w:rsidRPr="00C4767D">
        <w:rPr>
          <w:rFonts w:ascii="Arial" w:hAnsi="Arial" w:cs="Arial"/>
          <w:sz w:val="22"/>
          <w:szCs w:val="22"/>
          <w:lang w:val="en"/>
        </w:rPr>
        <w:t xml:space="preserve"> and </w:t>
      </w:r>
      <w:hyperlink r:id="rId10" w:tooltip="Miami" w:history="1">
        <w:r w:rsidR="007823A4" w:rsidRPr="00C4767D">
          <w:rPr>
            <w:rStyle w:val="Hyperlink"/>
            <w:rFonts w:ascii="Arial" w:hAnsi="Arial" w:cs="Arial"/>
            <w:color w:val="auto"/>
            <w:sz w:val="22"/>
            <w:szCs w:val="22"/>
            <w:u w:val="none"/>
            <w:lang w:val="en"/>
          </w:rPr>
          <w:t>Miami</w:t>
        </w:r>
      </w:hyperlink>
      <w:r w:rsidR="00C4767D">
        <w:rPr>
          <w:rFonts w:ascii="Arial" w:hAnsi="Arial" w:cs="Arial"/>
          <w:sz w:val="22"/>
          <w:szCs w:val="22"/>
          <w:lang w:val="en"/>
        </w:rPr>
        <w:t>.  The</w:t>
      </w:r>
      <w:r w:rsidR="007823A4" w:rsidRPr="00C4767D">
        <w:rPr>
          <w:rFonts w:ascii="Arial" w:hAnsi="Arial" w:cs="Arial"/>
          <w:sz w:val="22"/>
          <w:szCs w:val="22"/>
          <w:lang w:val="en"/>
        </w:rPr>
        <w:t xml:space="preserve"> County extends 72 miles from north to south</w:t>
      </w:r>
      <w:r w:rsidR="002E668B" w:rsidRPr="00C4767D">
        <w:rPr>
          <w:rFonts w:ascii="Arial" w:hAnsi="Arial" w:cs="Arial"/>
          <w:sz w:val="22"/>
          <w:szCs w:val="22"/>
          <w:lang w:val="en"/>
        </w:rPr>
        <w:t xml:space="preserve"> </w:t>
      </w:r>
      <w:r w:rsidR="00C4767D" w:rsidRPr="00C4767D">
        <w:rPr>
          <w:rFonts w:ascii="Arial" w:hAnsi="Arial" w:cs="Arial"/>
          <w:sz w:val="22"/>
          <w:szCs w:val="22"/>
          <w:lang w:val="en"/>
        </w:rPr>
        <w:t>and averages 26.5 miles wide on the Florida</w:t>
      </w:r>
      <w:r w:rsidR="00F37E51">
        <w:rPr>
          <w:rFonts w:ascii="Arial" w:hAnsi="Arial" w:cs="Arial"/>
          <w:sz w:val="22"/>
          <w:szCs w:val="22"/>
          <w:lang w:val="en"/>
        </w:rPr>
        <w:t xml:space="preserve"> east</w:t>
      </w:r>
      <w:r w:rsidR="00C4767D" w:rsidRPr="00C4767D">
        <w:rPr>
          <w:rFonts w:ascii="Arial" w:hAnsi="Arial" w:cs="Arial"/>
          <w:sz w:val="22"/>
          <w:szCs w:val="22"/>
          <w:lang w:val="en"/>
        </w:rPr>
        <w:t xml:space="preserve"> coast along the </w:t>
      </w:r>
      <w:hyperlink r:id="rId11" w:tooltip="Atlantic Ocean" w:history="1">
        <w:r w:rsidR="00C4767D" w:rsidRPr="00C4767D">
          <w:rPr>
            <w:rStyle w:val="Hyperlink"/>
            <w:rFonts w:ascii="Arial" w:hAnsi="Arial" w:cs="Arial"/>
            <w:color w:val="auto"/>
            <w:sz w:val="22"/>
            <w:szCs w:val="22"/>
            <w:u w:val="none"/>
            <w:lang w:val="en"/>
          </w:rPr>
          <w:t>Atlantic Ocean</w:t>
        </w:r>
      </w:hyperlink>
      <w:r w:rsidR="00C4767D">
        <w:rPr>
          <w:rFonts w:ascii="Arial" w:hAnsi="Arial" w:cs="Arial"/>
          <w:sz w:val="22"/>
          <w:szCs w:val="22"/>
          <w:lang w:val="en"/>
        </w:rPr>
        <w:t>.</w:t>
      </w:r>
      <w:r w:rsidR="002E668B" w:rsidRPr="00C4767D">
        <w:rPr>
          <w:rFonts w:ascii="Arial" w:hAnsi="Arial" w:cs="Arial"/>
          <w:sz w:val="22"/>
          <w:szCs w:val="22"/>
          <w:lang w:val="en"/>
        </w:rPr>
        <w:t xml:space="preserve">  </w:t>
      </w:r>
      <w:r w:rsidR="00C4767D">
        <w:rPr>
          <w:rFonts w:ascii="Arial" w:hAnsi="Arial" w:cs="Arial"/>
          <w:sz w:val="22"/>
          <w:szCs w:val="22"/>
          <w:lang w:val="en"/>
        </w:rPr>
        <w:t>Brevard</w:t>
      </w:r>
      <w:r w:rsidR="005159F9" w:rsidRPr="00C4767D">
        <w:rPr>
          <w:rFonts w:ascii="Arial" w:hAnsi="Arial" w:cs="Arial"/>
          <w:sz w:val="22"/>
          <w:szCs w:val="22"/>
        </w:rPr>
        <w:t xml:space="preserve"> County is home to </w:t>
      </w:r>
      <w:r w:rsidR="002E668B" w:rsidRPr="00C4767D">
        <w:rPr>
          <w:rFonts w:ascii="Arial" w:hAnsi="Arial" w:cs="Arial"/>
          <w:sz w:val="22"/>
          <w:szCs w:val="22"/>
        </w:rPr>
        <w:t xml:space="preserve">approximately </w:t>
      </w:r>
      <w:r w:rsidR="003E4EBD">
        <w:rPr>
          <w:rFonts w:ascii="Arial" w:hAnsi="Arial" w:cs="Arial"/>
          <w:sz w:val="22"/>
          <w:szCs w:val="22"/>
        </w:rPr>
        <w:t>600</w:t>
      </w:r>
      <w:r w:rsidR="002E668B" w:rsidRPr="00C4767D">
        <w:rPr>
          <w:rFonts w:ascii="Arial" w:hAnsi="Arial" w:cs="Arial"/>
          <w:sz w:val="22"/>
          <w:szCs w:val="22"/>
        </w:rPr>
        <w:t>,000</w:t>
      </w:r>
      <w:r w:rsidR="005159F9" w:rsidRPr="00C4767D">
        <w:rPr>
          <w:rFonts w:ascii="Arial" w:hAnsi="Arial" w:cs="Arial"/>
          <w:sz w:val="22"/>
          <w:szCs w:val="22"/>
        </w:rPr>
        <w:t xml:space="preserve"> residents</w:t>
      </w:r>
      <w:r w:rsidR="00C4767D" w:rsidRPr="00C4767D">
        <w:rPr>
          <w:rFonts w:ascii="Arial" w:hAnsi="Arial" w:cs="Arial"/>
          <w:sz w:val="22"/>
          <w:szCs w:val="22"/>
        </w:rPr>
        <w:t xml:space="preserve">, making it the </w:t>
      </w:r>
      <w:r w:rsidR="008E097A">
        <w:rPr>
          <w:rFonts w:ascii="Arial" w:hAnsi="Arial" w:cs="Arial"/>
          <w:sz w:val="22"/>
          <w:szCs w:val="22"/>
        </w:rPr>
        <w:t>ninth (9</w:t>
      </w:r>
      <w:r w:rsidR="008E097A" w:rsidRPr="008E097A">
        <w:rPr>
          <w:rFonts w:ascii="Arial" w:hAnsi="Arial" w:cs="Arial"/>
          <w:sz w:val="22"/>
          <w:szCs w:val="22"/>
          <w:vertAlign w:val="superscript"/>
        </w:rPr>
        <w:t>th</w:t>
      </w:r>
      <w:r w:rsidR="008E097A">
        <w:rPr>
          <w:rFonts w:ascii="Arial" w:hAnsi="Arial" w:cs="Arial"/>
          <w:sz w:val="22"/>
          <w:szCs w:val="22"/>
        </w:rPr>
        <w:t>)</w:t>
      </w:r>
      <w:r w:rsidR="00C4767D" w:rsidRPr="00C4767D">
        <w:rPr>
          <w:rFonts w:ascii="Arial" w:hAnsi="Arial" w:cs="Arial"/>
          <w:sz w:val="22"/>
          <w:szCs w:val="22"/>
        </w:rPr>
        <w:t xml:space="preserve"> largest county in Florida.  </w:t>
      </w:r>
      <w:r w:rsidR="00C4767D">
        <w:rPr>
          <w:rFonts w:ascii="Arial" w:hAnsi="Arial" w:cs="Arial"/>
          <w:sz w:val="22"/>
          <w:szCs w:val="22"/>
        </w:rPr>
        <w:t>The</w:t>
      </w:r>
      <w:r w:rsidR="00C4767D" w:rsidRPr="00C4767D">
        <w:rPr>
          <w:rFonts w:ascii="Arial" w:hAnsi="Arial" w:cs="Arial"/>
          <w:sz w:val="22"/>
          <w:szCs w:val="22"/>
        </w:rPr>
        <w:t xml:space="preserve"> County </w:t>
      </w:r>
      <w:r w:rsidR="005159F9" w:rsidRPr="00C4767D">
        <w:rPr>
          <w:rFonts w:ascii="Arial" w:hAnsi="Arial" w:cs="Arial"/>
          <w:sz w:val="22"/>
          <w:szCs w:val="22"/>
        </w:rPr>
        <w:t xml:space="preserve">has a total area of </w:t>
      </w:r>
      <w:r w:rsidR="002E668B" w:rsidRPr="00C4767D">
        <w:rPr>
          <w:rFonts w:ascii="Arial" w:hAnsi="Arial" w:cs="Arial"/>
          <w:sz w:val="22"/>
          <w:szCs w:val="22"/>
        </w:rPr>
        <w:t xml:space="preserve">1,557 </w:t>
      </w:r>
      <w:r w:rsidR="005159F9" w:rsidRPr="00C4767D">
        <w:rPr>
          <w:rFonts w:ascii="Arial" w:hAnsi="Arial" w:cs="Arial"/>
          <w:sz w:val="22"/>
          <w:szCs w:val="22"/>
        </w:rPr>
        <w:t>square miles</w:t>
      </w:r>
      <w:r w:rsidR="003E4EBD">
        <w:rPr>
          <w:rFonts w:ascii="Arial" w:hAnsi="Arial" w:cs="Arial"/>
          <w:sz w:val="22"/>
          <w:szCs w:val="22"/>
        </w:rPr>
        <w:t>,</w:t>
      </w:r>
      <w:r w:rsidR="005159F9" w:rsidRPr="00C4767D">
        <w:rPr>
          <w:rFonts w:ascii="Arial" w:hAnsi="Arial" w:cs="Arial"/>
          <w:sz w:val="22"/>
          <w:szCs w:val="22"/>
        </w:rPr>
        <w:t xml:space="preserve"> of which 1,</w:t>
      </w:r>
      <w:r w:rsidR="002E668B" w:rsidRPr="00C4767D">
        <w:rPr>
          <w:rFonts w:ascii="Arial" w:hAnsi="Arial" w:cs="Arial"/>
          <w:sz w:val="22"/>
          <w:szCs w:val="22"/>
        </w:rPr>
        <w:t>016</w:t>
      </w:r>
      <w:r w:rsidR="005159F9" w:rsidRPr="00C4767D">
        <w:rPr>
          <w:rFonts w:ascii="Arial" w:hAnsi="Arial" w:cs="Arial"/>
          <w:sz w:val="22"/>
          <w:szCs w:val="22"/>
        </w:rPr>
        <w:t xml:space="preserve"> square miles is land and </w:t>
      </w:r>
      <w:r w:rsidR="002E668B" w:rsidRPr="00C4767D">
        <w:rPr>
          <w:rFonts w:ascii="Arial" w:hAnsi="Arial" w:cs="Arial"/>
          <w:sz w:val="22"/>
          <w:szCs w:val="22"/>
        </w:rPr>
        <w:t>541</w:t>
      </w:r>
      <w:r w:rsidR="005159F9" w:rsidRPr="00C4767D">
        <w:rPr>
          <w:rFonts w:ascii="Arial" w:hAnsi="Arial" w:cs="Arial"/>
          <w:sz w:val="22"/>
          <w:szCs w:val="22"/>
        </w:rPr>
        <w:t xml:space="preserve"> square miles is water.  </w:t>
      </w:r>
    </w:p>
    <w:p w:rsidR="00C4767D" w:rsidRDefault="00C4767D" w:rsidP="005159F9">
      <w:pPr>
        <w:jc w:val="both"/>
        <w:rPr>
          <w:rFonts w:ascii="Arial" w:hAnsi="Arial" w:cs="Arial"/>
          <w:sz w:val="22"/>
          <w:szCs w:val="22"/>
        </w:rPr>
      </w:pPr>
    </w:p>
    <w:p w:rsidR="003748C6" w:rsidRDefault="009E03C1" w:rsidP="005159F9">
      <w:pPr>
        <w:jc w:val="both"/>
        <w:rPr>
          <w:rFonts w:ascii="Arial" w:hAnsi="Arial" w:cs="Arial"/>
          <w:sz w:val="22"/>
          <w:szCs w:val="22"/>
          <w:lang w:val="en"/>
        </w:rPr>
      </w:pPr>
      <w:r w:rsidRPr="008B76CF">
        <w:rPr>
          <w:rFonts w:ascii="Arial" w:hAnsi="Arial" w:cs="Arial"/>
          <w:sz w:val="22"/>
          <w:szCs w:val="22"/>
          <w:lang w:val="en"/>
        </w:rPr>
        <w:t xml:space="preserve">The official </w:t>
      </w:r>
      <w:hyperlink r:id="rId12" w:tooltip="County seat" w:history="1">
        <w:r w:rsidRPr="008B76CF">
          <w:rPr>
            <w:rStyle w:val="Hyperlink"/>
            <w:rFonts w:ascii="Arial" w:hAnsi="Arial" w:cs="Arial"/>
            <w:color w:val="auto"/>
            <w:sz w:val="22"/>
            <w:szCs w:val="22"/>
            <w:u w:val="none"/>
            <w:lang w:val="en"/>
          </w:rPr>
          <w:t>county seat</w:t>
        </w:r>
      </w:hyperlink>
      <w:r w:rsidRPr="008B76CF">
        <w:rPr>
          <w:rFonts w:ascii="Arial" w:hAnsi="Arial" w:cs="Arial"/>
          <w:sz w:val="22"/>
          <w:szCs w:val="22"/>
          <w:lang w:val="en"/>
        </w:rPr>
        <w:t xml:space="preserve"> has been located in </w:t>
      </w:r>
      <w:hyperlink r:id="rId13" w:tooltip="Titusville, Florida" w:history="1">
        <w:r w:rsidRPr="008B76CF">
          <w:rPr>
            <w:rStyle w:val="Hyperlink"/>
            <w:rFonts w:ascii="Arial" w:hAnsi="Arial" w:cs="Arial"/>
            <w:color w:val="auto"/>
            <w:sz w:val="22"/>
            <w:szCs w:val="22"/>
            <w:u w:val="none"/>
            <w:lang w:val="en"/>
          </w:rPr>
          <w:t>Titusville</w:t>
        </w:r>
      </w:hyperlink>
      <w:r w:rsidRPr="008B76CF">
        <w:rPr>
          <w:rFonts w:ascii="Arial" w:hAnsi="Arial" w:cs="Arial"/>
          <w:sz w:val="22"/>
          <w:szCs w:val="22"/>
          <w:lang w:val="en"/>
        </w:rPr>
        <w:t xml:space="preserve"> since 1894.</w:t>
      </w:r>
      <w:r w:rsidR="008B76CF" w:rsidRPr="008B76CF">
        <w:rPr>
          <w:rFonts w:ascii="Arial" w:hAnsi="Arial" w:cs="Arial"/>
          <w:sz w:val="22"/>
          <w:szCs w:val="22"/>
          <w:lang w:val="en"/>
        </w:rPr>
        <w:t xml:space="preserve">  </w:t>
      </w:r>
      <w:r w:rsidR="003748C6">
        <w:rPr>
          <w:rFonts w:ascii="Arial" w:hAnsi="Arial" w:cs="Arial"/>
          <w:sz w:val="22"/>
          <w:szCs w:val="22"/>
          <w:lang w:val="en"/>
        </w:rPr>
        <w:t>A</w:t>
      </w:r>
      <w:r w:rsidR="008B76CF" w:rsidRPr="008B76CF">
        <w:rPr>
          <w:rFonts w:ascii="Arial" w:hAnsi="Arial" w:cs="Arial"/>
          <w:sz w:val="22"/>
          <w:szCs w:val="22"/>
          <w:lang w:val="en"/>
        </w:rPr>
        <w:t xml:space="preserve"> centrally located County Government Center in </w:t>
      </w:r>
      <w:hyperlink r:id="rId14" w:tooltip="Viera, Florida" w:history="1">
        <w:r w:rsidR="008B76CF" w:rsidRPr="009F48D4">
          <w:rPr>
            <w:rStyle w:val="Hyperlink"/>
            <w:rFonts w:ascii="Arial" w:hAnsi="Arial" w:cs="Arial"/>
            <w:color w:val="auto"/>
            <w:sz w:val="22"/>
            <w:szCs w:val="22"/>
            <w:u w:val="none"/>
            <w:lang w:val="en"/>
          </w:rPr>
          <w:t>Viera</w:t>
        </w:r>
      </w:hyperlink>
      <w:r w:rsidR="008B76CF" w:rsidRPr="008B76CF">
        <w:rPr>
          <w:rFonts w:ascii="Arial" w:hAnsi="Arial" w:cs="Arial"/>
          <w:sz w:val="22"/>
          <w:szCs w:val="22"/>
          <w:lang w:val="en"/>
        </w:rPr>
        <w:t xml:space="preserve"> houses the various county government branches, including </w:t>
      </w:r>
      <w:r w:rsidR="003E4EBD" w:rsidRPr="008B76CF">
        <w:rPr>
          <w:rFonts w:ascii="Arial" w:hAnsi="Arial" w:cs="Arial"/>
          <w:sz w:val="22"/>
          <w:szCs w:val="22"/>
          <w:lang w:val="en"/>
        </w:rPr>
        <w:t xml:space="preserve">Juvenile Justice, </w:t>
      </w:r>
      <w:r w:rsidR="008B76CF" w:rsidRPr="008B76CF">
        <w:rPr>
          <w:rFonts w:ascii="Arial" w:hAnsi="Arial" w:cs="Arial"/>
          <w:sz w:val="22"/>
          <w:szCs w:val="22"/>
          <w:lang w:val="en"/>
        </w:rPr>
        <w:t>Housing and Human Services, Solid Waste Management</w:t>
      </w:r>
      <w:r w:rsidR="008B76CF">
        <w:rPr>
          <w:rFonts w:ascii="Arial" w:hAnsi="Arial" w:cs="Arial"/>
          <w:sz w:val="22"/>
          <w:szCs w:val="22"/>
          <w:lang w:val="en"/>
        </w:rPr>
        <w:t xml:space="preserve">, </w:t>
      </w:r>
      <w:r w:rsidR="008B76CF" w:rsidRPr="008B76CF">
        <w:rPr>
          <w:rFonts w:ascii="Arial" w:hAnsi="Arial" w:cs="Arial"/>
          <w:sz w:val="22"/>
          <w:szCs w:val="22"/>
          <w:lang w:val="en"/>
        </w:rPr>
        <w:t>Public Safety</w:t>
      </w:r>
      <w:r w:rsidR="003748C6">
        <w:rPr>
          <w:rFonts w:ascii="Arial" w:hAnsi="Arial" w:cs="Arial"/>
          <w:sz w:val="22"/>
          <w:szCs w:val="22"/>
          <w:lang w:val="en"/>
        </w:rPr>
        <w:t xml:space="preserve"> </w:t>
      </w:r>
      <w:proofErr w:type="gramStart"/>
      <w:r w:rsidR="003748C6">
        <w:rPr>
          <w:rFonts w:ascii="Arial" w:hAnsi="Arial" w:cs="Arial"/>
          <w:sz w:val="22"/>
          <w:szCs w:val="22"/>
          <w:lang w:val="en"/>
        </w:rPr>
        <w:t xml:space="preserve">and </w:t>
      </w:r>
      <w:r w:rsidR="008B76CF" w:rsidRPr="008B76CF">
        <w:rPr>
          <w:rFonts w:ascii="Arial" w:hAnsi="Arial" w:cs="Arial"/>
          <w:sz w:val="22"/>
          <w:szCs w:val="22"/>
          <w:lang w:val="en"/>
        </w:rPr>
        <w:t xml:space="preserve"> Public</w:t>
      </w:r>
      <w:proofErr w:type="gramEnd"/>
      <w:r w:rsidR="008B76CF" w:rsidRPr="008B76CF">
        <w:rPr>
          <w:rFonts w:ascii="Arial" w:hAnsi="Arial" w:cs="Arial"/>
          <w:sz w:val="22"/>
          <w:szCs w:val="22"/>
          <w:lang w:val="en"/>
        </w:rPr>
        <w:t xml:space="preserve"> Works.</w:t>
      </w:r>
      <w:r w:rsidR="008B76CF">
        <w:rPr>
          <w:rFonts w:ascii="Arial" w:hAnsi="Arial" w:cs="Arial"/>
          <w:sz w:val="22"/>
          <w:szCs w:val="22"/>
          <w:lang w:val="en"/>
        </w:rPr>
        <w:t xml:space="preserve">  </w:t>
      </w:r>
    </w:p>
    <w:p w:rsidR="003748C6" w:rsidRDefault="003748C6" w:rsidP="005159F9">
      <w:pPr>
        <w:jc w:val="both"/>
        <w:rPr>
          <w:rFonts w:ascii="Arial" w:hAnsi="Arial" w:cs="Arial"/>
          <w:sz w:val="22"/>
          <w:szCs w:val="22"/>
          <w:lang w:val="en"/>
        </w:rPr>
      </w:pPr>
    </w:p>
    <w:p w:rsidR="009E03C1" w:rsidRDefault="009E03C1" w:rsidP="005159F9">
      <w:pPr>
        <w:jc w:val="both"/>
        <w:rPr>
          <w:rFonts w:ascii="Arial" w:hAnsi="Arial" w:cs="Arial"/>
          <w:sz w:val="22"/>
          <w:szCs w:val="22"/>
          <w:lang w:val="en"/>
        </w:rPr>
      </w:pPr>
      <w:r w:rsidRPr="008B76CF">
        <w:rPr>
          <w:rFonts w:ascii="Arial" w:hAnsi="Arial" w:cs="Arial"/>
          <w:sz w:val="22"/>
          <w:szCs w:val="22"/>
          <w:lang w:val="en"/>
        </w:rPr>
        <w:t xml:space="preserve">Brevard </w:t>
      </w:r>
      <w:r w:rsidRPr="009E03C1">
        <w:rPr>
          <w:rFonts w:ascii="Arial" w:hAnsi="Arial" w:cs="Arial"/>
          <w:sz w:val="22"/>
          <w:szCs w:val="22"/>
          <w:lang w:val="en"/>
        </w:rPr>
        <w:t xml:space="preserve">County comprises the </w:t>
      </w:r>
      <w:hyperlink r:id="rId15" w:tooltip="Palm Bay, Florida" w:history="1">
        <w:r w:rsidRPr="009E03C1">
          <w:rPr>
            <w:rStyle w:val="Hyperlink"/>
            <w:rFonts w:ascii="Arial" w:hAnsi="Arial" w:cs="Arial"/>
            <w:color w:val="auto"/>
            <w:sz w:val="22"/>
            <w:szCs w:val="22"/>
            <w:u w:val="none"/>
            <w:lang w:val="en"/>
          </w:rPr>
          <w:t>Palm Bay</w:t>
        </w:r>
      </w:hyperlink>
      <w:r w:rsidRPr="009E03C1">
        <w:rPr>
          <w:rFonts w:ascii="Arial" w:hAnsi="Arial" w:cs="Arial"/>
          <w:sz w:val="22"/>
          <w:szCs w:val="22"/>
          <w:lang w:val="en"/>
        </w:rPr>
        <w:t>–</w:t>
      </w:r>
      <w:hyperlink r:id="rId16" w:tooltip="Melbourne, Florida" w:history="1">
        <w:r w:rsidRPr="009E03C1">
          <w:rPr>
            <w:rStyle w:val="Hyperlink"/>
            <w:rFonts w:ascii="Arial" w:hAnsi="Arial" w:cs="Arial"/>
            <w:color w:val="auto"/>
            <w:sz w:val="22"/>
            <w:szCs w:val="22"/>
            <w:u w:val="none"/>
            <w:lang w:val="en"/>
          </w:rPr>
          <w:t>Melbourne</w:t>
        </w:r>
      </w:hyperlink>
      <w:r w:rsidRPr="009E03C1">
        <w:rPr>
          <w:rFonts w:ascii="Arial" w:hAnsi="Arial" w:cs="Arial"/>
          <w:sz w:val="22"/>
          <w:szCs w:val="22"/>
          <w:lang w:val="en"/>
        </w:rPr>
        <w:t>–Titusville, F</w:t>
      </w:r>
      <w:r>
        <w:rPr>
          <w:rFonts w:ascii="Arial" w:hAnsi="Arial" w:cs="Arial"/>
          <w:sz w:val="22"/>
          <w:szCs w:val="22"/>
          <w:lang w:val="en"/>
        </w:rPr>
        <w:t>lorida</w:t>
      </w:r>
      <w:r w:rsidRPr="009E03C1">
        <w:rPr>
          <w:rFonts w:ascii="Arial" w:hAnsi="Arial" w:cs="Arial"/>
          <w:sz w:val="22"/>
          <w:szCs w:val="22"/>
          <w:lang w:val="en"/>
        </w:rPr>
        <w:t xml:space="preserve"> </w:t>
      </w:r>
      <w:hyperlink r:id="rId17" w:tooltip="Metropolitan Statistical Area" w:history="1">
        <w:r w:rsidRPr="009E03C1">
          <w:rPr>
            <w:rStyle w:val="Hyperlink"/>
            <w:rFonts w:ascii="Arial" w:hAnsi="Arial" w:cs="Arial"/>
            <w:color w:val="auto"/>
            <w:sz w:val="22"/>
            <w:szCs w:val="22"/>
            <w:u w:val="none"/>
            <w:lang w:val="en"/>
          </w:rPr>
          <w:t>Metropolitan Statistical Area</w:t>
        </w:r>
      </w:hyperlink>
      <w:r w:rsidRPr="009E03C1">
        <w:rPr>
          <w:rFonts w:ascii="Arial" w:hAnsi="Arial" w:cs="Arial"/>
          <w:sz w:val="22"/>
          <w:szCs w:val="22"/>
          <w:lang w:val="en"/>
        </w:rPr>
        <w:t xml:space="preserve">. </w:t>
      </w:r>
      <w:r w:rsidR="00C4767D" w:rsidRPr="009E03C1">
        <w:rPr>
          <w:rFonts w:ascii="Arial" w:hAnsi="Arial" w:cs="Arial"/>
          <w:sz w:val="22"/>
          <w:szCs w:val="22"/>
          <w:lang w:val="en"/>
        </w:rPr>
        <w:t xml:space="preserve">Influenced by the presence of the </w:t>
      </w:r>
      <w:hyperlink r:id="rId18" w:tooltip="Kennedy Space Center" w:history="1">
        <w:r w:rsidR="00C4767D" w:rsidRPr="009E03C1">
          <w:rPr>
            <w:rStyle w:val="Hyperlink"/>
            <w:rFonts w:ascii="Arial" w:hAnsi="Arial" w:cs="Arial"/>
            <w:color w:val="auto"/>
            <w:sz w:val="22"/>
            <w:szCs w:val="22"/>
            <w:u w:val="none"/>
            <w:lang w:val="en"/>
          </w:rPr>
          <w:t>John F. Kennedy Space Center</w:t>
        </w:r>
      </w:hyperlink>
      <w:r w:rsidR="00C4767D" w:rsidRPr="009E03C1">
        <w:rPr>
          <w:rFonts w:ascii="Arial" w:hAnsi="Arial" w:cs="Arial"/>
          <w:sz w:val="22"/>
          <w:szCs w:val="22"/>
          <w:lang w:val="en"/>
        </w:rPr>
        <w:t xml:space="preserve">, Brevard County is also known as the </w:t>
      </w:r>
      <w:hyperlink r:id="rId19" w:tooltip="Space Coast" w:history="1">
        <w:r w:rsidR="00C4767D" w:rsidRPr="009E03C1">
          <w:rPr>
            <w:rStyle w:val="Hyperlink"/>
            <w:rFonts w:ascii="Arial" w:hAnsi="Arial" w:cs="Arial"/>
            <w:color w:val="auto"/>
            <w:sz w:val="22"/>
            <w:szCs w:val="22"/>
            <w:u w:val="none"/>
            <w:lang w:val="en"/>
          </w:rPr>
          <w:t>Space Coast</w:t>
        </w:r>
      </w:hyperlink>
      <w:r w:rsidR="00C4767D" w:rsidRPr="009E03C1">
        <w:rPr>
          <w:rFonts w:ascii="Arial" w:hAnsi="Arial" w:cs="Arial"/>
          <w:sz w:val="22"/>
          <w:szCs w:val="22"/>
          <w:lang w:val="en"/>
        </w:rPr>
        <w:t xml:space="preserve">. The county is named after </w:t>
      </w:r>
      <w:hyperlink r:id="rId20" w:tooltip="Theodore W. Brevard" w:history="1">
        <w:r w:rsidR="00C4767D" w:rsidRPr="009E03C1">
          <w:rPr>
            <w:rStyle w:val="Hyperlink"/>
            <w:rFonts w:ascii="Arial" w:hAnsi="Arial" w:cs="Arial"/>
            <w:color w:val="auto"/>
            <w:sz w:val="22"/>
            <w:szCs w:val="22"/>
            <w:u w:val="none"/>
            <w:lang w:val="en"/>
          </w:rPr>
          <w:t>Theodore Washington Brevard</w:t>
        </w:r>
      </w:hyperlink>
      <w:r w:rsidR="00C4767D" w:rsidRPr="009E03C1">
        <w:rPr>
          <w:rFonts w:ascii="Arial" w:hAnsi="Arial" w:cs="Arial"/>
          <w:sz w:val="22"/>
          <w:szCs w:val="22"/>
          <w:lang w:val="en"/>
        </w:rPr>
        <w:t xml:space="preserve">, an early settler, and </w:t>
      </w:r>
      <w:hyperlink r:id="rId21" w:tooltip="Florida Comptroller" w:history="1">
        <w:r w:rsidR="00C4767D" w:rsidRPr="009E03C1">
          <w:rPr>
            <w:rStyle w:val="Hyperlink"/>
            <w:rFonts w:ascii="Arial" w:hAnsi="Arial" w:cs="Arial"/>
            <w:color w:val="auto"/>
            <w:sz w:val="22"/>
            <w:szCs w:val="22"/>
            <w:u w:val="none"/>
            <w:lang w:val="en"/>
          </w:rPr>
          <w:t>state comptroller</w:t>
        </w:r>
      </w:hyperlink>
      <w:r w:rsidR="00C4767D" w:rsidRPr="009E03C1">
        <w:rPr>
          <w:rFonts w:ascii="Arial" w:hAnsi="Arial" w:cs="Arial"/>
          <w:sz w:val="22"/>
          <w:szCs w:val="22"/>
          <w:lang w:val="en"/>
        </w:rPr>
        <w:t>.</w:t>
      </w:r>
    </w:p>
    <w:p w:rsidR="009E03C1" w:rsidRPr="008B76CF" w:rsidRDefault="008B76CF" w:rsidP="008B76CF">
      <w:pPr>
        <w:pStyle w:val="NormalWeb"/>
        <w:jc w:val="both"/>
        <w:rPr>
          <w:rFonts w:ascii="Arial" w:hAnsi="Arial" w:cs="Arial"/>
          <w:sz w:val="22"/>
          <w:szCs w:val="22"/>
          <w:lang w:val="en"/>
        </w:rPr>
      </w:pPr>
      <w:r>
        <w:rPr>
          <w:rFonts w:ascii="Arial" w:hAnsi="Arial" w:cs="Arial"/>
          <w:sz w:val="22"/>
          <w:szCs w:val="22"/>
          <w:lang w:val="en"/>
        </w:rPr>
        <w:t>B</w:t>
      </w:r>
      <w:r w:rsidR="009E03C1" w:rsidRPr="008B76CF">
        <w:rPr>
          <w:rFonts w:ascii="Arial" w:hAnsi="Arial" w:cs="Arial"/>
          <w:sz w:val="22"/>
          <w:szCs w:val="22"/>
          <w:lang w:val="en"/>
        </w:rPr>
        <w:t>revard County works together with the federal and state government to control pollution and preserve wetlands and coastal areas through lands dedicated to conservation and wildlife protection.</w:t>
      </w:r>
      <w:r w:rsidR="003748C6">
        <w:rPr>
          <w:rFonts w:ascii="Arial" w:hAnsi="Arial" w:cs="Arial"/>
          <w:sz w:val="22"/>
          <w:szCs w:val="22"/>
          <w:lang w:val="en"/>
        </w:rPr>
        <w:t xml:space="preserve">  </w:t>
      </w:r>
      <w:r w:rsidR="009E03C1" w:rsidRPr="008B76CF">
        <w:rPr>
          <w:rFonts w:ascii="Arial" w:hAnsi="Arial" w:cs="Arial"/>
          <w:sz w:val="22"/>
          <w:szCs w:val="22"/>
          <w:lang w:val="en"/>
        </w:rPr>
        <w:t xml:space="preserve">There are 250 square miles of federally protected </w:t>
      </w:r>
      <w:hyperlink r:id="rId22" w:tooltip="Wildlife refuge" w:history="1">
        <w:r w:rsidR="009E03C1" w:rsidRPr="008B76CF">
          <w:rPr>
            <w:rStyle w:val="Hyperlink"/>
            <w:rFonts w:ascii="Arial" w:hAnsi="Arial" w:cs="Arial"/>
            <w:color w:val="auto"/>
            <w:sz w:val="22"/>
            <w:szCs w:val="22"/>
            <w:u w:val="none"/>
            <w:lang w:val="en"/>
          </w:rPr>
          <w:t>wildlife refuges</w:t>
        </w:r>
      </w:hyperlink>
      <w:r w:rsidR="009E03C1" w:rsidRPr="008B76CF">
        <w:rPr>
          <w:rFonts w:ascii="Arial" w:hAnsi="Arial" w:cs="Arial"/>
          <w:sz w:val="22"/>
          <w:szCs w:val="22"/>
          <w:lang w:val="en"/>
        </w:rPr>
        <w:t>.</w:t>
      </w:r>
      <w:r>
        <w:rPr>
          <w:rFonts w:ascii="Arial" w:hAnsi="Arial" w:cs="Arial"/>
          <w:sz w:val="22"/>
          <w:szCs w:val="22"/>
          <w:lang w:val="en"/>
        </w:rPr>
        <w:t xml:space="preserve">  </w:t>
      </w:r>
      <w:r w:rsidR="009E03C1" w:rsidRPr="008B76CF">
        <w:rPr>
          <w:rFonts w:ascii="Arial" w:hAnsi="Arial" w:cs="Arial"/>
          <w:sz w:val="22"/>
          <w:szCs w:val="22"/>
          <w:lang w:val="en"/>
        </w:rPr>
        <w:t xml:space="preserve">These lands include </w:t>
      </w:r>
      <w:hyperlink r:id="rId23" w:tooltip="Merritt Island National Wildlife Refuge" w:history="1">
        <w:r w:rsidR="009E03C1" w:rsidRPr="008B76CF">
          <w:rPr>
            <w:rStyle w:val="Hyperlink"/>
            <w:rFonts w:ascii="Arial" w:hAnsi="Arial" w:cs="Arial"/>
            <w:color w:val="auto"/>
            <w:sz w:val="22"/>
            <w:szCs w:val="22"/>
            <w:u w:val="none"/>
            <w:lang w:val="en"/>
          </w:rPr>
          <w:t>Merritt Island National Wildlife Refuge</w:t>
        </w:r>
      </w:hyperlink>
      <w:r w:rsidR="009E03C1" w:rsidRPr="008B76CF">
        <w:rPr>
          <w:rFonts w:ascii="Arial" w:hAnsi="Arial" w:cs="Arial"/>
          <w:sz w:val="22"/>
          <w:szCs w:val="22"/>
          <w:lang w:val="en"/>
        </w:rPr>
        <w:t xml:space="preserve">, the </w:t>
      </w:r>
      <w:hyperlink r:id="rId24" w:tooltip="Canaveral National Seashore" w:history="1">
        <w:r w:rsidR="009E03C1" w:rsidRPr="008B76CF">
          <w:rPr>
            <w:rStyle w:val="Hyperlink"/>
            <w:rFonts w:ascii="Arial" w:hAnsi="Arial" w:cs="Arial"/>
            <w:color w:val="auto"/>
            <w:sz w:val="22"/>
            <w:szCs w:val="22"/>
            <w:u w:val="none"/>
            <w:lang w:val="en"/>
          </w:rPr>
          <w:t>Canaveral National Seashore</w:t>
        </w:r>
      </w:hyperlink>
      <w:r w:rsidR="009E03C1" w:rsidRPr="008B76CF">
        <w:rPr>
          <w:rFonts w:ascii="Arial" w:hAnsi="Arial" w:cs="Arial"/>
          <w:sz w:val="22"/>
          <w:szCs w:val="22"/>
          <w:lang w:val="en"/>
        </w:rPr>
        <w:t xml:space="preserve">, the </w:t>
      </w:r>
      <w:hyperlink r:id="rId25" w:tooltip="St. Johns National Wildlife Refuge" w:history="1">
        <w:r w:rsidR="009E03C1" w:rsidRPr="008B76CF">
          <w:rPr>
            <w:rStyle w:val="Hyperlink"/>
            <w:rFonts w:ascii="Arial" w:hAnsi="Arial" w:cs="Arial"/>
            <w:color w:val="auto"/>
            <w:sz w:val="22"/>
            <w:szCs w:val="22"/>
            <w:u w:val="none"/>
            <w:lang w:val="en"/>
          </w:rPr>
          <w:t>St. Johns National Wildlife Refuge</w:t>
        </w:r>
      </w:hyperlink>
      <w:r w:rsidR="009E03C1" w:rsidRPr="008B76CF">
        <w:rPr>
          <w:rFonts w:ascii="Arial" w:hAnsi="Arial" w:cs="Arial"/>
          <w:sz w:val="22"/>
          <w:szCs w:val="22"/>
          <w:lang w:val="en"/>
        </w:rPr>
        <w:t xml:space="preserve">, the </w:t>
      </w:r>
      <w:hyperlink r:id="rId26" w:tooltip="Archie Carr National Wildlife Refuge" w:history="1">
        <w:r w:rsidR="009E03C1" w:rsidRPr="008B76CF">
          <w:rPr>
            <w:rStyle w:val="Hyperlink"/>
            <w:rFonts w:ascii="Arial" w:hAnsi="Arial" w:cs="Arial"/>
            <w:color w:val="auto"/>
            <w:sz w:val="22"/>
            <w:szCs w:val="22"/>
            <w:u w:val="none"/>
            <w:lang w:val="en"/>
          </w:rPr>
          <w:t xml:space="preserve">Archie </w:t>
        </w:r>
        <w:proofErr w:type="spellStart"/>
        <w:r w:rsidR="009E03C1" w:rsidRPr="008B76CF">
          <w:rPr>
            <w:rStyle w:val="Hyperlink"/>
            <w:rFonts w:ascii="Arial" w:hAnsi="Arial" w:cs="Arial"/>
            <w:color w:val="auto"/>
            <w:sz w:val="22"/>
            <w:szCs w:val="22"/>
            <w:u w:val="none"/>
            <w:lang w:val="en"/>
          </w:rPr>
          <w:t>Carr</w:t>
        </w:r>
        <w:proofErr w:type="spellEnd"/>
        <w:r w:rsidR="009E03C1" w:rsidRPr="008B76CF">
          <w:rPr>
            <w:rStyle w:val="Hyperlink"/>
            <w:rFonts w:ascii="Arial" w:hAnsi="Arial" w:cs="Arial"/>
            <w:color w:val="auto"/>
            <w:sz w:val="22"/>
            <w:szCs w:val="22"/>
            <w:u w:val="none"/>
            <w:lang w:val="en"/>
          </w:rPr>
          <w:t xml:space="preserve"> National Wildlife Refuge</w:t>
        </w:r>
      </w:hyperlink>
      <w:r w:rsidR="009E03C1" w:rsidRPr="008B76CF">
        <w:rPr>
          <w:rFonts w:ascii="Arial" w:hAnsi="Arial" w:cs="Arial"/>
          <w:sz w:val="22"/>
          <w:szCs w:val="22"/>
          <w:lang w:val="en"/>
        </w:rPr>
        <w:t xml:space="preserve">, several conservation areas managed by the </w:t>
      </w:r>
      <w:hyperlink r:id="rId27" w:tooltip="St. Johns River Water Management District" w:history="1">
        <w:r w:rsidR="009E03C1" w:rsidRPr="008B76CF">
          <w:rPr>
            <w:rStyle w:val="Hyperlink"/>
            <w:rFonts w:ascii="Arial" w:hAnsi="Arial" w:cs="Arial"/>
            <w:color w:val="auto"/>
            <w:sz w:val="22"/>
            <w:szCs w:val="22"/>
            <w:u w:val="none"/>
            <w:lang w:val="en"/>
          </w:rPr>
          <w:t>St. Johns River Water Management District</w:t>
        </w:r>
      </w:hyperlink>
      <w:r w:rsidR="009E03C1" w:rsidRPr="008B76CF">
        <w:rPr>
          <w:rFonts w:ascii="Arial" w:hAnsi="Arial" w:cs="Arial"/>
          <w:sz w:val="22"/>
          <w:szCs w:val="22"/>
          <w:lang w:val="en"/>
        </w:rPr>
        <w:t>, Brevard County's Environmentally Endangered Lands Program Sanctuaries,</w:t>
      </w:r>
      <w:r>
        <w:rPr>
          <w:rFonts w:ascii="Arial" w:hAnsi="Arial" w:cs="Arial"/>
          <w:sz w:val="22"/>
          <w:szCs w:val="22"/>
          <w:lang w:val="en"/>
        </w:rPr>
        <w:t xml:space="preserve"> </w:t>
      </w:r>
      <w:r w:rsidR="009E03C1" w:rsidRPr="008B76CF">
        <w:rPr>
          <w:rFonts w:ascii="Arial" w:hAnsi="Arial" w:cs="Arial"/>
          <w:sz w:val="22"/>
          <w:szCs w:val="22"/>
          <w:lang w:val="en"/>
        </w:rPr>
        <w:t>and lands dedicated by the State as conservation areas.</w:t>
      </w:r>
    </w:p>
    <w:p w:rsidR="00C4767D" w:rsidRPr="00C4767D" w:rsidRDefault="003748C6" w:rsidP="003748C6">
      <w:pPr>
        <w:pStyle w:val="NormalWeb"/>
        <w:jc w:val="both"/>
        <w:rPr>
          <w:rFonts w:ascii="Arial" w:hAnsi="Arial" w:cs="Arial"/>
          <w:sz w:val="22"/>
          <w:szCs w:val="22"/>
        </w:rPr>
      </w:pPr>
      <w:r w:rsidRPr="003748C6">
        <w:rPr>
          <w:rFonts w:ascii="Arial" w:hAnsi="Arial" w:cs="Arial"/>
          <w:sz w:val="22"/>
          <w:szCs w:val="22"/>
          <w:lang w:val="en"/>
        </w:rPr>
        <w:t xml:space="preserve">Higher education is provided by </w:t>
      </w:r>
      <w:hyperlink r:id="rId28" w:tooltip="Eastern Florida State College" w:history="1">
        <w:r w:rsidRPr="003748C6">
          <w:rPr>
            <w:rStyle w:val="Hyperlink"/>
            <w:rFonts w:ascii="Arial" w:hAnsi="Arial" w:cs="Arial"/>
            <w:color w:val="auto"/>
            <w:sz w:val="22"/>
            <w:szCs w:val="22"/>
            <w:u w:val="none"/>
            <w:lang w:val="en"/>
          </w:rPr>
          <w:t>Eastern Florida State College</w:t>
        </w:r>
      </w:hyperlink>
      <w:r w:rsidRPr="003748C6">
        <w:rPr>
          <w:rFonts w:ascii="Arial" w:hAnsi="Arial" w:cs="Arial"/>
          <w:sz w:val="22"/>
          <w:szCs w:val="22"/>
          <w:lang w:val="en"/>
        </w:rPr>
        <w:t xml:space="preserve"> (EFSC) and </w:t>
      </w:r>
      <w:hyperlink r:id="rId29" w:tooltip="Florida Institute of Technology" w:history="1">
        <w:r w:rsidRPr="003748C6">
          <w:rPr>
            <w:rStyle w:val="Hyperlink"/>
            <w:rFonts w:ascii="Arial" w:hAnsi="Arial" w:cs="Arial"/>
            <w:color w:val="auto"/>
            <w:sz w:val="22"/>
            <w:szCs w:val="22"/>
            <w:u w:val="none"/>
            <w:lang w:val="en"/>
          </w:rPr>
          <w:t>Florida Institute of Technology</w:t>
        </w:r>
      </w:hyperlink>
      <w:r w:rsidRPr="003748C6">
        <w:rPr>
          <w:rFonts w:ascii="Arial" w:hAnsi="Arial" w:cs="Arial"/>
          <w:sz w:val="22"/>
          <w:szCs w:val="22"/>
          <w:lang w:val="en"/>
        </w:rPr>
        <w:t xml:space="preserve">. There are </w:t>
      </w:r>
      <w:hyperlink r:id="rId30" w:tooltip="Satellite campus" w:history="1">
        <w:r w:rsidRPr="003748C6">
          <w:rPr>
            <w:rStyle w:val="Hyperlink"/>
            <w:rFonts w:ascii="Arial" w:hAnsi="Arial" w:cs="Arial"/>
            <w:color w:val="auto"/>
            <w:sz w:val="22"/>
            <w:szCs w:val="22"/>
            <w:u w:val="none"/>
            <w:lang w:val="en"/>
          </w:rPr>
          <w:t>satellite campuses</w:t>
        </w:r>
      </w:hyperlink>
      <w:r w:rsidRPr="003748C6">
        <w:rPr>
          <w:rFonts w:ascii="Arial" w:hAnsi="Arial" w:cs="Arial"/>
          <w:sz w:val="22"/>
          <w:szCs w:val="22"/>
          <w:lang w:val="en"/>
        </w:rPr>
        <w:t xml:space="preserve"> for the </w:t>
      </w:r>
      <w:hyperlink r:id="rId31" w:tooltip="University of Central Florida" w:history="1">
        <w:r w:rsidRPr="003748C6">
          <w:rPr>
            <w:rStyle w:val="Hyperlink"/>
            <w:rFonts w:ascii="Arial" w:hAnsi="Arial" w:cs="Arial"/>
            <w:color w:val="auto"/>
            <w:sz w:val="22"/>
            <w:szCs w:val="22"/>
            <w:u w:val="none"/>
            <w:lang w:val="en"/>
          </w:rPr>
          <w:t>University of Central Florida</w:t>
        </w:r>
      </w:hyperlink>
      <w:r w:rsidRPr="003748C6">
        <w:rPr>
          <w:rFonts w:ascii="Arial" w:hAnsi="Arial" w:cs="Arial"/>
          <w:sz w:val="22"/>
          <w:szCs w:val="22"/>
          <w:lang w:val="en"/>
        </w:rPr>
        <w:t xml:space="preserve">, </w:t>
      </w:r>
      <w:hyperlink r:id="rId32" w:tooltip="Barry University" w:history="1">
        <w:r w:rsidRPr="003748C6">
          <w:rPr>
            <w:rStyle w:val="Hyperlink"/>
            <w:rFonts w:ascii="Arial" w:hAnsi="Arial" w:cs="Arial"/>
            <w:color w:val="auto"/>
            <w:sz w:val="22"/>
            <w:szCs w:val="22"/>
            <w:u w:val="none"/>
            <w:lang w:val="en"/>
          </w:rPr>
          <w:t>Barry University</w:t>
        </w:r>
      </w:hyperlink>
      <w:r w:rsidRPr="003748C6">
        <w:rPr>
          <w:rFonts w:ascii="Arial" w:hAnsi="Arial" w:cs="Arial"/>
          <w:sz w:val="22"/>
          <w:szCs w:val="22"/>
          <w:lang w:val="en"/>
        </w:rPr>
        <w:t xml:space="preserve">, </w:t>
      </w:r>
      <w:hyperlink r:id="rId33" w:tooltip="Embry–Riddle Aeronautical University" w:history="1">
        <w:r w:rsidRPr="003748C6">
          <w:rPr>
            <w:rStyle w:val="Hyperlink"/>
            <w:rFonts w:ascii="Arial" w:hAnsi="Arial" w:cs="Arial"/>
            <w:color w:val="auto"/>
            <w:sz w:val="22"/>
            <w:szCs w:val="22"/>
            <w:u w:val="none"/>
            <w:lang w:val="en"/>
          </w:rPr>
          <w:t>Embry–Riddle Aeronautical University</w:t>
        </w:r>
      </w:hyperlink>
      <w:r w:rsidRPr="003748C6">
        <w:rPr>
          <w:rFonts w:ascii="Arial" w:hAnsi="Arial" w:cs="Arial"/>
          <w:sz w:val="22"/>
          <w:szCs w:val="22"/>
          <w:lang w:val="en"/>
        </w:rPr>
        <w:t xml:space="preserve">, </w:t>
      </w:r>
      <w:hyperlink r:id="rId34" w:tooltip="Keiser University" w:history="1">
        <w:r w:rsidRPr="003748C6">
          <w:rPr>
            <w:rStyle w:val="Hyperlink"/>
            <w:rFonts w:ascii="Arial" w:hAnsi="Arial" w:cs="Arial"/>
            <w:color w:val="auto"/>
            <w:sz w:val="22"/>
            <w:szCs w:val="22"/>
            <w:u w:val="none"/>
            <w:lang w:val="en"/>
          </w:rPr>
          <w:t>Keiser University</w:t>
        </w:r>
      </w:hyperlink>
      <w:r w:rsidRPr="003748C6">
        <w:rPr>
          <w:rFonts w:ascii="Arial" w:hAnsi="Arial" w:cs="Arial"/>
          <w:sz w:val="22"/>
          <w:szCs w:val="22"/>
          <w:lang w:val="en"/>
        </w:rPr>
        <w:t xml:space="preserve">, and </w:t>
      </w:r>
      <w:hyperlink r:id="rId35" w:tooltip="Webster University" w:history="1">
        <w:r w:rsidRPr="003748C6">
          <w:rPr>
            <w:rStyle w:val="Hyperlink"/>
            <w:rFonts w:ascii="Arial" w:hAnsi="Arial" w:cs="Arial"/>
            <w:color w:val="auto"/>
            <w:sz w:val="22"/>
            <w:szCs w:val="22"/>
            <w:u w:val="none"/>
            <w:lang w:val="en"/>
          </w:rPr>
          <w:t>Webster University</w:t>
        </w:r>
      </w:hyperlink>
      <w:r w:rsidRPr="003748C6">
        <w:rPr>
          <w:rFonts w:ascii="Arial" w:hAnsi="Arial" w:cs="Arial"/>
          <w:sz w:val="22"/>
          <w:szCs w:val="22"/>
          <w:lang w:val="en"/>
        </w:rPr>
        <w:t>.</w:t>
      </w:r>
      <w:r>
        <w:rPr>
          <w:rFonts w:ascii="Arial" w:hAnsi="Arial" w:cs="Arial"/>
          <w:sz w:val="22"/>
          <w:szCs w:val="22"/>
          <w:lang w:val="en"/>
        </w:rPr>
        <w:t xml:space="preserve">  </w:t>
      </w:r>
      <w:r w:rsidRPr="003748C6">
        <w:rPr>
          <w:rFonts w:ascii="Arial" w:hAnsi="Arial" w:cs="Arial"/>
          <w:sz w:val="22"/>
          <w:szCs w:val="22"/>
          <w:lang w:val="en"/>
        </w:rPr>
        <w:t>Elementary and secondary education is provided by the Brevard Public Schools and private schools.</w:t>
      </w:r>
      <w:r>
        <w:rPr>
          <w:rFonts w:ascii="Arial" w:hAnsi="Arial" w:cs="Arial"/>
          <w:sz w:val="22"/>
          <w:szCs w:val="22"/>
          <w:lang w:val="en"/>
        </w:rPr>
        <w:t xml:space="preserve">  </w:t>
      </w:r>
      <w:r w:rsidRPr="003748C6">
        <w:rPr>
          <w:rFonts w:ascii="Arial" w:hAnsi="Arial" w:cs="Arial"/>
          <w:sz w:val="22"/>
          <w:szCs w:val="22"/>
          <w:lang w:val="en"/>
        </w:rPr>
        <w:t>In 2011, six public schools were ranked by the state in the top ten sch</w:t>
      </w:r>
      <w:r>
        <w:rPr>
          <w:rFonts w:ascii="Arial" w:hAnsi="Arial" w:cs="Arial"/>
          <w:sz w:val="22"/>
          <w:szCs w:val="22"/>
          <w:lang w:val="en"/>
        </w:rPr>
        <w:t xml:space="preserve">ools in the state, out of 2,800.  </w:t>
      </w:r>
      <w:r w:rsidRPr="003748C6">
        <w:rPr>
          <w:rFonts w:ascii="Arial" w:hAnsi="Arial" w:cs="Arial"/>
          <w:sz w:val="22"/>
          <w:szCs w:val="22"/>
          <w:lang w:val="en"/>
        </w:rPr>
        <w:t xml:space="preserve">There was one list each for primary and secondary schools. </w:t>
      </w:r>
    </w:p>
    <w:p w:rsidR="005159F9" w:rsidRDefault="005159F9" w:rsidP="005159F9">
      <w:pPr>
        <w:jc w:val="center"/>
        <w:rPr>
          <w:rFonts w:ascii="Arial" w:eastAsia="Arial" w:hAnsi="Arial" w:cs="Arial"/>
          <w:spacing w:val="-6"/>
          <w:sz w:val="22"/>
          <w:szCs w:val="22"/>
        </w:rPr>
      </w:pPr>
      <w:r>
        <w:rPr>
          <w:rFonts w:ascii="Arial" w:eastAsia="Arial" w:hAnsi="Arial" w:cs="Arial"/>
          <w:spacing w:val="-6"/>
          <w:sz w:val="22"/>
          <w:szCs w:val="22"/>
        </w:rPr>
        <w:t xml:space="preserve">Learn more about </w:t>
      </w:r>
      <w:r w:rsidR="003748C6">
        <w:rPr>
          <w:rFonts w:ascii="Arial" w:eastAsia="Arial" w:hAnsi="Arial" w:cs="Arial"/>
          <w:spacing w:val="-6"/>
          <w:sz w:val="22"/>
          <w:szCs w:val="22"/>
        </w:rPr>
        <w:t>Brevard</w:t>
      </w:r>
      <w:r>
        <w:rPr>
          <w:rFonts w:ascii="Arial" w:eastAsia="Arial" w:hAnsi="Arial" w:cs="Arial"/>
          <w:spacing w:val="-6"/>
          <w:sz w:val="22"/>
          <w:szCs w:val="22"/>
        </w:rPr>
        <w:t xml:space="preserve"> County by visiting:</w:t>
      </w:r>
    </w:p>
    <w:p w:rsidR="00944156" w:rsidRDefault="00944156" w:rsidP="005159F9">
      <w:pPr>
        <w:jc w:val="center"/>
        <w:rPr>
          <w:rFonts w:ascii="Arial" w:eastAsia="Arial" w:hAnsi="Arial" w:cs="Arial"/>
          <w:spacing w:val="-6"/>
          <w:sz w:val="22"/>
          <w:szCs w:val="22"/>
        </w:rPr>
      </w:pPr>
    </w:p>
    <w:p w:rsidR="00944156" w:rsidRDefault="00476FFE" w:rsidP="005159F9">
      <w:pPr>
        <w:jc w:val="center"/>
        <w:rPr>
          <w:rStyle w:val="Hyperlink"/>
          <w:rFonts w:ascii="Arial" w:eastAsia="Arial" w:hAnsi="Arial" w:cs="Arial"/>
          <w:b/>
          <w:spacing w:val="-6"/>
          <w:sz w:val="22"/>
          <w:szCs w:val="22"/>
        </w:rPr>
      </w:pPr>
      <w:hyperlink r:id="rId36" w:history="1">
        <w:r w:rsidR="00944156" w:rsidRPr="00C20275">
          <w:rPr>
            <w:rStyle w:val="Hyperlink"/>
            <w:rFonts w:ascii="Arial" w:eastAsia="Arial" w:hAnsi="Arial" w:cs="Arial"/>
            <w:b/>
            <w:spacing w:val="-6"/>
            <w:sz w:val="22"/>
            <w:szCs w:val="22"/>
          </w:rPr>
          <w:t>www.brevardfl.gov</w:t>
        </w:r>
      </w:hyperlink>
    </w:p>
    <w:p w:rsidR="00094F86" w:rsidRPr="00944156" w:rsidRDefault="00094F86" w:rsidP="005159F9">
      <w:pPr>
        <w:jc w:val="center"/>
        <w:rPr>
          <w:rFonts w:ascii="Arial" w:eastAsia="Arial" w:hAnsi="Arial" w:cs="Arial"/>
          <w:b/>
          <w:spacing w:val="-6"/>
          <w:sz w:val="22"/>
          <w:szCs w:val="22"/>
        </w:rPr>
      </w:pPr>
    </w:p>
    <w:p w:rsidR="005159F9" w:rsidRDefault="00C422AE" w:rsidP="005159F9">
      <w:pPr>
        <w:widowControl w:val="0"/>
        <w:spacing w:line="276" w:lineRule="auto"/>
        <w:rPr>
          <w:rFonts w:eastAsia="Arial"/>
          <w:b/>
          <w:color w:val="231F20"/>
          <w:spacing w:val="-6"/>
          <w:u w:val="single"/>
        </w:rPr>
      </w:pPr>
      <w:r>
        <w:rPr>
          <w:rFonts w:eastAsia="Arial"/>
          <w:b/>
          <w:color w:val="231F20"/>
          <w:spacing w:val="-6"/>
          <w:u w:val="single"/>
        </w:rPr>
        <w:lastRenderedPageBreak/>
        <w:t>BREVARD COUNTY GOVERNMENT AND THE POSITION</w:t>
      </w:r>
    </w:p>
    <w:p w:rsidR="005159F9" w:rsidRDefault="005159F9" w:rsidP="005159F9">
      <w:pPr>
        <w:widowControl w:val="0"/>
        <w:spacing w:line="276" w:lineRule="auto"/>
        <w:jc w:val="both"/>
        <w:rPr>
          <w:rFonts w:ascii="Arial" w:hAnsi="Arial" w:cs="Arial"/>
          <w:sz w:val="22"/>
          <w:szCs w:val="22"/>
        </w:rPr>
      </w:pPr>
    </w:p>
    <w:p w:rsidR="00614651" w:rsidRPr="005062FA" w:rsidRDefault="00614651" w:rsidP="00446ABE">
      <w:pPr>
        <w:widowControl w:val="0"/>
        <w:jc w:val="both"/>
        <w:rPr>
          <w:rFonts w:ascii="Arial" w:hAnsi="Arial" w:cs="Arial"/>
          <w:sz w:val="22"/>
          <w:szCs w:val="22"/>
        </w:rPr>
      </w:pPr>
      <w:r>
        <w:rPr>
          <w:rFonts w:ascii="Arial" w:hAnsi="Arial" w:cs="Arial"/>
          <w:sz w:val="22"/>
          <w:szCs w:val="22"/>
        </w:rPr>
        <w:t xml:space="preserve">Brevard County </w:t>
      </w:r>
      <w:r w:rsidR="00CF5ECF">
        <w:rPr>
          <w:rFonts w:ascii="Arial" w:hAnsi="Arial" w:cs="Arial"/>
          <w:sz w:val="22"/>
          <w:szCs w:val="22"/>
        </w:rPr>
        <w:t xml:space="preserve">operates under a Home Rule Charter form of Government.  The </w:t>
      </w:r>
      <w:r w:rsidR="005062FA">
        <w:rPr>
          <w:rFonts w:ascii="Arial" w:hAnsi="Arial" w:cs="Arial"/>
          <w:sz w:val="22"/>
          <w:szCs w:val="22"/>
        </w:rPr>
        <w:t xml:space="preserve">Board of County Commissioners, the </w:t>
      </w:r>
      <w:r w:rsidR="00CF5ECF">
        <w:rPr>
          <w:rFonts w:ascii="Arial" w:hAnsi="Arial" w:cs="Arial"/>
          <w:sz w:val="22"/>
          <w:szCs w:val="22"/>
        </w:rPr>
        <w:t>Legislative Branch of the County Government</w:t>
      </w:r>
      <w:r w:rsidR="005062FA">
        <w:rPr>
          <w:rFonts w:ascii="Arial" w:hAnsi="Arial" w:cs="Arial"/>
          <w:sz w:val="22"/>
          <w:szCs w:val="22"/>
        </w:rPr>
        <w:t>,</w:t>
      </w:r>
      <w:r w:rsidR="00CF5ECF">
        <w:rPr>
          <w:rFonts w:ascii="Arial" w:hAnsi="Arial" w:cs="Arial"/>
          <w:sz w:val="22"/>
          <w:szCs w:val="22"/>
        </w:rPr>
        <w:t xml:space="preserve"> </w:t>
      </w:r>
      <w:r w:rsidR="00724FE3">
        <w:rPr>
          <w:rFonts w:ascii="Arial" w:hAnsi="Arial" w:cs="Arial"/>
          <w:sz w:val="22"/>
          <w:szCs w:val="22"/>
        </w:rPr>
        <w:t>is composed of five (5) members</w:t>
      </w:r>
      <w:r w:rsidR="005062FA">
        <w:rPr>
          <w:rFonts w:ascii="Arial" w:hAnsi="Arial" w:cs="Arial"/>
          <w:sz w:val="22"/>
          <w:szCs w:val="22"/>
        </w:rPr>
        <w:t>,</w:t>
      </w:r>
      <w:r w:rsidR="00724FE3">
        <w:rPr>
          <w:rFonts w:ascii="Arial" w:hAnsi="Arial" w:cs="Arial"/>
          <w:sz w:val="22"/>
          <w:szCs w:val="22"/>
        </w:rPr>
        <w:t xml:space="preserve"> each elected from one of the five (5) electoral districts.  By a majority vote, </w:t>
      </w:r>
      <w:r w:rsidR="005062FA">
        <w:rPr>
          <w:rFonts w:ascii="Arial" w:hAnsi="Arial" w:cs="Arial"/>
          <w:sz w:val="22"/>
          <w:szCs w:val="22"/>
        </w:rPr>
        <w:t>the Board appoints and can remove the County Manager and County Attorney</w:t>
      </w:r>
      <w:r w:rsidR="005062FA" w:rsidRPr="005062FA">
        <w:rPr>
          <w:rFonts w:ascii="Arial" w:hAnsi="Arial" w:cs="Arial"/>
          <w:sz w:val="22"/>
          <w:szCs w:val="22"/>
        </w:rPr>
        <w:t>.  The establishment and adoption of policy shall be the responsibility of the Board of County Commissioners and the execution of that policy shall be the responsibility of the County Manager.</w:t>
      </w:r>
      <w:r w:rsidR="00BD1CEA">
        <w:rPr>
          <w:rFonts w:ascii="Arial" w:hAnsi="Arial" w:cs="Arial"/>
          <w:sz w:val="22"/>
          <w:szCs w:val="22"/>
        </w:rPr>
        <w:t xml:space="preserve">  Of the $1,055.3 million FY</w:t>
      </w:r>
      <w:r w:rsidR="00964476">
        <w:rPr>
          <w:rFonts w:ascii="Arial" w:hAnsi="Arial" w:cs="Arial"/>
          <w:sz w:val="22"/>
          <w:szCs w:val="22"/>
        </w:rPr>
        <w:t xml:space="preserve"> </w:t>
      </w:r>
      <w:r w:rsidR="00BD1CEA">
        <w:rPr>
          <w:rFonts w:ascii="Arial" w:hAnsi="Arial" w:cs="Arial"/>
          <w:sz w:val="22"/>
          <w:szCs w:val="22"/>
        </w:rPr>
        <w:t>2016-2017 County Budget, $898,445,000 and approximately 2,300 employees are under the Board of County Commissioners and the responsibility of the County Manager.</w:t>
      </w:r>
    </w:p>
    <w:p w:rsidR="005159F9" w:rsidRDefault="005159F9" w:rsidP="005159F9">
      <w:pPr>
        <w:jc w:val="both"/>
        <w:rPr>
          <w:rFonts w:eastAsia="Arial"/>
          <w:b/>
          <w:color w:val="231F20"/>
          <w:spacing w:val="-6"/>
          <w:u w:val="single"/>
        </w:rPr>
      </w:pPr>
    </w:p>
    <w:p w:rsidR="00627AB8" w:rsidRPr="00414AED" w:rsidRDefault="00627AB8" w:rsidP="00627AB8">
      <w:pPr>
        <w:spacing w:line="360" w:lineRule="auto"/>
        <w:jc w:val="both"/>
        <w:rPr>
          <w:b/>
          <w:bCs/>
          <w:w w:val="109"/>
          <w:u w:val="single"/>
        </w:rPr>
      </w:pPr>
      <w:r>
        <w:rPr>
          <w:rFonts w:eastAsia="Arial"/>
          <w:b/>
          <w:color w:val="231F20"/>
          <w:spacing w:val="-6"/>
          <w:u w:val="single"/>
        </w:rPr>
        <w:t>ABOUT THE CANDIDATE</w:t>
      </w:r>
    </w:p>
    <w:p w:rsidR="002D01D4" w:rsidRDefault="002D01D4" w:rsidP="002D01D4">
      <w:pPr>
        <w:autoSpaceDE w:val="0"/>
        <w:autoSpaceDN w:val="0"/>
        <w:adjustRightInd w:val="0"/>
        <w:jc w:val="both"/>
        <w:rPr>
          <w:rFonts w:ascii="Arial" w:hAnsi="Arial" w:cs="Arial"/>
          <w:sz w:val="22"/>
          <w:szCs w:val="22"/>
        </w:rPr>
      </w:pPr>
      <w:r>
        <w:rPr>
          <w:rFonts w:ascii="Arial" w:hAnsi="Arial" w:cs="Arial"/>
          <w:sz w:val="22"/>
          <w:szCs w:val="22"/>
        </w:rPr>
        <w:t>The Board of County Commissioners is</w:t>
      </w:r>
      <w:r w:rsidRPr="00491524">
        <w:rPr>
          <w:rFonts w:ascii="Arial" w:hAnsi="Arial" w:cs="Arial"/>
          <w:sz w:val="22"/>
          <w:szCs w:val="22"/>
        </w:rPr>
        <w:t xml:space="preserve"> looking for a strong, experienced professional manager who is comfortable</w:t>
      </w:r>
      <w:r>
        <w:rPr>
          <w:rFonts w:ascii="Arial" w:hAnsi="Arial" w:cs="Arial"/>
          <w:sz w:val="22"/>
          <w:szCs w:val="22"/>
        </w:rPr>
        <w:t xml:space="preserve"> </w:t>
      </w:r>
      <w:r w:rsidRPr="00491524">
        <w:rPr>
          <w:rFonts w:ascii="Arial" w:hAnsi="Arial" w:cs="Arial"/>
          <w:sz w:val="22"/>
          <w:szCs w:val="22"/>
        </w:rPr>
        <w:t xml:space="preserve">working with people from all walks of life. The </w:t>
      </w:r>
      <w:r>
        <w:rPr>
          <w:rFonts w:ascii="Arial" w:hAnsi="Arial" w:cs="Arial"/>
          <w:sz w:val="22"/>
          <w:szCs w:val="22"/>
        </w:rPr>
        <w:t xml:space="preserve">successful candidate </w:t>
      </w:r>
      <w:r w:rsidRPr="00491524">
        <w:rPr>
          <w:rFonts w:ascii="Arial" w:hAnsi="Arial" w:cs="Arial"/>
          <w:sz w:val="22"/>
          <w:szCs w:val="22"/>
        </w:rPr>
        <w:t>will have outstanding</w:t>
      </w:r>
      <w:r>
        <w:rPr>
          <w:rFonts w:ascii="Arial" w:hAnsi="Arial" w:cs="Arial"/>
          <w:sz w:val="22"/>
          <w:szCs w:val="22"/>
        </w:rPr>
        <w:t xml:space="preserve"> </w:t>
      </w:r>
      <w:r w:rsidRPr="00491524">
        <w:rPr>
          <w:rFonts w:ascii="Arial" w:hAnsi="Arial" w:cs="Arial"/>
          <w:sz w:val="22"/>
          <w:szCs w:val="22"/>
        </w:rPr>
        <w:t>communication skills</w:t>
      </w:r>
      <w:r w:rsidR="00C422AE">
        <w:rPr>
          <w:rFonts w:ascii="Arial" w:hAnsi="Arial" w:cs="Arial"/>
          <w:sz w:val="22"/>
          <w:szCs w:val="22"/>
        </w:rPr>
        <w:t xml:space="preserve">, be a leader who is </w:t>
      </w:r>
      <w:r w:rsidR="00C422AE" w:rsidRPr="00056B4A">
        <w:rPr>
          <w:rFonts w:ascii="Arial" w:hAnsi="Arial" w:cs="Arial"/>
          <w:sz w:val="22"/>
          <w:szCs w:val="22"/>
        </w:rPr>
        <w:t>inspirational</w:t>
      </w:r>
      <w:r w:rsidRPr="00491524">
        <w:rPr>
          <w:rFonts w:ascii="Arial" w:hAnsi="Arial" w:cs="Arial"/>
          <w:sz w:val="22"/>
          <w:szCs w:val="22"/>
        </w:rPr>
        <w:t xml:space="preserve"> and understand the need to keep the </w:t>
      </w:r>
      <w:r>
        <w:rPr>
          <w:rFonts w:ascii="Arial" w:hAnsi="Arial" w:cs="Arial"/>
          <w:sz w:val="22"/>
          <w:szCs w:val="22"/>
        </w:rPr>
        <w:t>Board</w:t>
      </w:r>
      <w:r w:rsidRPr="000862E8">
        <w:rPr>
          <w:rFonts w:ascii="Arial" w:hAnsi="Arial" w:cs="Arial"/>
          <w:sz w:val="22"/>
          <w:szCs w:val="22"/>
        </w:rPr>
        <w:t xml:space="preserve"> Members equally well informed</w:t>
      </w:r>
      <w:r>
        <w:rPr>
          <w:rFonts w:ascii="Arial" w:hAnsi="Arial" w:cs="Arial"/>
          <w:sz w:val="22"/>
          <w:szCs w:val="22"/>
        </w:rPr>
        <w:t xml:space="preserve"> with unfiltered information</w:t>
      </w:r>
      <w:r w:rsidRPr="000862E8">
        <w:rPr>
          <w:rFonts w:ascii="Arial" w:hAnsi="Arial" w:cs="Arial"/>
          <w:sz w:val="22"/>
          <w:szCs w:val="22"/>
        </w:rPr>
        <w:t>, readily sharing information and promoting transparency.</w:t>
      </w:r>
      <w:r>
        <w:rPr>
          <w:rFonts w:ascii="Arial" w:hAnsi="Arial" w:cs="Arial"/>
          <w:sz w:val="22"/>
          <w:szCs w:val="22"/>
        </w:rPr>
        <w:t xml:space="preserve">  </w:t>
      </w:r>
      <w:r w:rsidRPr="00491524">
        <w:rPr>
          <w:rFonts w:ascii="Arial" w:hAnsi="Arial" w:cs="Arial"/>
          <w:sz w:val="22"/>
          <w:szCs w:val="22"/>
        </w:rPr>
        <w:t xml:space="preserve">The </w:t>
      </w:r>
      <w:r>
        <w:rPr>
          <w:rFonts w:ascii="Arial" w:hAnsi="Arial" w:cs="Arial"/>
          <w:sz w:val="22"/>
          <w:szCs w:val="22"/>
        </w:rPr>
        <w:t xml:space="preserve">new </w:t>
      </w:r>
      <w:r w:rsidRPr="00491524">
        <w:rPr>
          <w:rFonts w:ascii="Arial" w:hAnsi="Arial" w:cs="Arial"/>
          <w:sz w:val="22"/>
          <w:szCs w:val="22"/>
        </w:rPr>
        <w:t xml:space="preserve">manager will be comfortable telling the </w:t>
      </w:r>
      <w:r>
        <w:rPr>
          <w:rFonts w:ascii="Arial" w:hAnsi="Arial" w:cs="Arial"/>
          <w:sz w:val="22"/>
          <w:szCs w:val="22"/>
        </w:rPr>
        <w:t>Board Members</w:t>
      </w:r>
      <w:r w:rsidRPr="00491524">
        <w:rPr>
          <w:rFonts w:ascii="Arial" w:hAnsi="Arial" w:cs="Arial"/>
          <w:sz w:val="22"/>
          <w:szCs w:val="22"/>
        </w:rPr>
        <w:t xml:space="preserve"> what </w:t>
      </w:r>
      <w:r>
        <w:rPr>
          <w:rFonts w:ascii="Arial" w:hAnsi="Arial" w:cs="Arial"/>
          <w:sz w:val="22"/>
          <w:szCs w:val="22"/>
        </w:rPr>
        <w:t xml:space="preserve">they </w:t>
      </w:r>
      <w:r w:rsidRPr="00491524">
        <w:rPr>
          <w:rFonts w:ascii="Arial" w:hAnsi="Arial" w:cs="Arial"/>
          <w:sz w:val="22"/>
          <w:szCs w:val="22"/>
        </w:rPr>
        <w:t xml:space="preserve">need to hear and not just what </w:t>
      </w:r>
      <w:r>
        <w:rPr>
          <w:rFonts w:ascii="Arial" w:hAnsi="Arial" w:cs="Arial"/>
          <w:sz w:val="22"/>
          <w:szCs w:val="22"/>
        </w:rPr>
        <w:t>they</w:t>
      </w:r>
      <w:r w:rsidRPr="00491524">
        <w:rPr>
          <w:rFonts w:ascii="Arial" w:hAnsi="Arial" w:cs="Arial"/>
          <w:sz w:val="22"/>
          <w:szCs w:val="22"/>
        </w:rPr>
        <w:t xml:space="preserve"> want to hear.</w:t>
      </w:r>
      <w:r>
        <w:rPr>
          <w:rFonts w:ascii="Arial" w:hAnsi="Arial" w:cs="Arial"/>
          <w:sz w:val="22"/>
          <w:szCs w:val="22"/>
        </w:rPr>
        <w:t xml:space="preserve">  Brevard County is </w:t>
      </w:r>
      <w:r w:rsidRPr="00491524">
        <w:rPr>
          <w:rFonts w:ascii="Arial" w:hAnsi="Arial" w:cs="Arial"/>
          <w:sz w:val="22"/>
          <w:szCs w:val="22"/>
        </w:rPr>
        <w:t>a</w:t>
      </w:r>
      <w:r>
        <w:rPr>
          <w:rFonts w:ascii="Arial" w:hAnsi="Arial" w:cs="Arial"/>
          <w:sz w:val="22"/>
          <w:szCs w:val="22"/>
        </w:rPr>
        <w:t>n involved</w:t>
      </w:r>
      <w:r w:rsidRPr="00491524">
        <w:rPr>
          <w:rFonts w:ascii="Arial" w:hAnsi="Arial" w:cs="Arial"/>
          <w:sz w:val="22"/>
          <w:szCs w:val="22"/>
        </w:rPr>
        <w:t xml:space="preserve"> community so </w:t>
      </w:r>
      <w:r>
        <w:rPr>
          <w:rFonts w:ascii="Arial" w:hAnsi="Arial" w:cs="Arial"/>
          <w:sz w:val="22"/>
          <w:szCs w:val="22"/>
        </w:rPr>
        <w:t>he/she</w:t>
      </w:r>
      <w:r w:rsidRPr="00491524">
        <w:rPr>
          <w:rFonts w:ascii="Arial" w:hAnsi="Arial" w:cs="Arial"/>
          <w:sz w:val="22"/>
          <w:szCs w:val="22"/>
        </w:rPr>
        <w:t xml:space="preserve"> will need to be friendly</w:t>
      </w:r>
      <w:r>
        <w:rPr>
          <w:rFonts w:ascii="Arial" w:hAnsi="Arial" w:cs="Arial"/>
          <w:sz w:val="22"/>
          <w:szCs w:val="22"/>
        </w:rPr>
        <w:t xml:space="preserve">, outgoing </w:t>
      </w:r>
      <w:r w:rsidRPr="00491524">
        <w:rPr>
          <w:rFonts w:ascii="Arial" w:hAnsi="Arial" w:cs="Arial"/>
          <w:sz w:val="22"/>
          <w:szCs w:val="22"/>
        </w:rPr>
        <w:t>with a sense of humor</w:t>
      </w:r>
      <w:r>
        <w:rPr>
          <w:rFonts w:ascii="Arial" w:hAnsi="Arial" w:cs="Arial"/>
          <w:sz w:val="22"/>
          <w:szCs w:val="22"/>
        </w:rPr>
        <w:t xml:space="preserve"> and a sincere commitment to diversity.</w:t>
      </w:r>
      <w:r w:rsidRPr="00491524">
        <w:rPr>
          <w:rFonts w:ascii="Arial" w:hAnsi="Arial" w:cs="Arial"/>
          <w:sz w:val="22"/>
          <w:szCs w:val="22"/>
        </w:rPr>
        <w:t xml:space="preserve"> </w:t>
      </w:r>
      <w:r w:rsidRPr="00056B4A">
        <w:rPr>
          <w:rFonts w:ascii="Arial" w:hAnsi="Arial" w:cs="Arial"/>
          <w:sz w:val="22"/>
          <w:szCs w:val="22"/>
        </w:rPr>
        <w:t>The</w:t>
      </w:r>
      <w:r>
        <w:rPr>
          <w:rFonts w:ascii="Arial" w:hAnsi="Arial" w:cs="Arial"/>
          <w:sz w:val="22"/>
          <w:szCs w:val="22"/>
        </w:rPr>
        <w:t xml:space="preserve"> Board Members are</w:t>
      </w:r>
      <w:r w:rsidRPr="00056B4A">
        <w:rPr>
          <w:rFonts w:ascii="Arial" w:hAnsi="Arial" w:cs="Arial"/>
          <w:sz w:val="22"/>
          <w:szCs w:val="22"/>
        </w:rPr>
        <w:t xml:space="preserve"> looking for someone who will represent the C</w:t>
      </w:r>
      <w:r>
        <w:rPr>
          <w:rFonts w:ascii="Arial" w:hAnsi="Arial" w:cs="Arial"/>
          <w:sz w:val="22"/>
          <w:szCs w:val="22"/>
        </w:rPr>
        <w:t xml:space="preserve">ounty, maintain an </w:t>
      </w:r>
      <w:r w:rsidRPr="000862E8">
        <w:rPr>
          <w:rFonts w:ascii="Arial" w:hAnsi="Arial" w:cs="Arial"/>
          <w:sz w:val="22"/>
          <w:szCs w:val="22"/>
        </w:rPr>
        <w:t>open-door</w:t>
      </w:r>
      <w:r>
        <w:rPr>
          <w:rFonts w:ascii="Arial" w:hAnsi="Arial" w:cs="Arial"/>
          <w:sz w:val="22"/>
          <w:szCs w:val="22"/>
        </w:rPr>
        <w:t xml:space="preserve"> policy, </w:t>
      </w:r>
      <w:r w:rsidRPr="000862E8">
        <w:rPr>
          <w:rFonts w:ascii="Arial" w:hAnsi="Arial" w:cs="Arial"/>
          <w:sz w:val="22"/>
          <w:szCs w:val="22"/>
        </w:rPr>
        <w:t>enjoy community involvement and become well known in the community.</w:t>
      </w:r>
    </w:p>
    <w:p w:rsidR="002D01D4" w:rsidRPr="00D02BDA" w:rsidRDefault="002D01D4" w:rsidP="002D01D4">
      <w:pPr>
        <w:autoSpaceDE w:val="0"/>
        <w:autoSpaceDN w:val="0"/>
        <w:adjustRightInd w:val="0"/>
        <w:jc w:val="both"/>
        <w:rPr>
          <w:rFonts w:ascii="Arial" w:hAnsi="Arial" w:cs="Arial"/>
          <w:sz w:val="16"/>
          <w:szCs w:val="16"/>
        </w:rPr>
      </w:pPr>
    </w:p>
    <w:p w:rsidR="00D30797" w:rsidRDefault="00D30797" w:rsidP="00D30797">
      <w:pPr>
        <w:jc w:val="both"/>
        <w:rPr>
          <w:rFonts w:ascii="Arial" w:hAnsi="Arial" w:cs="Arial"/>
          <w:sz w:val="22"/>
          <w:szCs w:val="22"/>
        </w:rPr>
      </w:pPr>
      <w:r w:rsidRPr="006D5AF4">
        <w:rPr>
          <w:rFonts w:ascii="Arial" w:hAnsi="Arial" w:cs="Arial"/>
          <w:sz w:val="22"/>
          <w:szCs w:val="22"/>
        </w:rPr>
        <w:t xml:space="preserve">The </w:t>
      </w:r>
      <w:r w:rsidR="003E4EBD">
        <w:rPr>
          <w:rFonts w:ascii="Arial" w:hAnsi="Arial" w:cs="Arial"/>
          <w:sz w:val="22"/>
          <w:szCs w:val="22"/>
        </w:rPr>
        <w:t xml:space="preserve">new </w:t>
      </w:r>
      <w:r w:rsidRPr="006D5AF4">
        <w:rPr>
          <w:rFonts w:ascii="Arial" w:hAnsi="Arial" w:cs="Arial"/>
          <w:sz w:val="22"/>
          <w:szCs w:val="22"/>
        </w:rPr>
        <w:t xml:space="preserve">County </w:t>
      </w:r>
      <w:r>
        <w:rPr>
          <w:rFonts w:ascii="Arial" w:hAnsi="Arial" w:cs="Arial"/>
          <w:sz w:val="22"/>
          <w:szCs w:val="22"/>
        </w:rPr>
        <w:t>Manager</w:t>
      </w:r>
      <w:r w:rsidRPr="006D5AF4">
        <w:rPr>
          <w:rFonts w:ascii="Arial" w:hAnsi="Arial" w:cs="Arial"/>
          <w:sz w:val="22"/>
          <w:szCs w:val="22"/>
        </w:rPr>
        <w:t xml:space="preserve"> of </w:t>
      </w:r>
      <w:r>
        <w:rPr>
          <w:rFonts w:ascii="Arial" w:hAnsi="Arial" w:cs="Arial"/>
          <w:sz w:val="22"/>
          <w:szCs w:val="22"/>
        </w:rPr>
        <w:t>Brevard</w:t>
      </w:r>
      <w:r w:rsidRPr="006D5AF4">
        <w:rPr>
          <w:rFonts w:ascii="Arial" w:hAnsi="Arial" w:cs="Arial"/>
          <w:sz w:val="22"/>
          <w:szCs w:val="22"/>
        </w:rPr>
        <w:t xml:space="preserve"> County will possess a Bachelor’s degree</w:t>
      </w:r>
      <w:r w:rsidR="00CF6740">
        <w:rPr>
          <w:rFonts w:ascii="Arial" w:hAnsi="Arial" w:cs="Arial"/>
          <w:sz w:val="22"/>
          <w:szCs w:val="22"/>
        </w:rPr>
        <w:t xml:space="preserve"> and a Master’s degree</w:t>
      </w:r>
      <w:r w:rsidRPr="006D5AF4">
        <w:rPr>
          <w:rFonts w:ascii="Arial" w:hAnsi="Arial" w:cs="Arial"/>
          <w:sz w:val="22"/>
          <w:szCs w:val="22"/>
        </w:rPr>
        <w:t xml:space="preserve"> in Public Administration</w:t>
      </w:r>
      <w:r w:rsidR="00CF6740">
        <w:rPr>
          <w:rFonts w:ascii="Arial" w:hAnsi="Arial" w:cs="Arial"/>
          <w:sz w:val="22"/>
          <w:szCs w:val="22"/>
        </w:rPr>
        <w:t>, Business Administration o</w:t>
      </w:r>
      <w:r w:rsidRPr="006D5AF4">
        <w:rPr>
          <w:rFonts w:ascii="Arial" w:hAnsi="Arial" w:cs="Arial"/>
          <w:sz w:val="22"/>
          <w:szCs w:val="22"/>
        </w:rPr>
        <w:t>r a related area</w:t>
      </w:r>
      <w:r>
        <w:rPr>
          <w:rFonts w:ascii="Arial" w:hAnsi="Arial" w:cs="Arial"/>
          <w:sz w:val="22"/>
          <w:szCs w:val="22"/>
        </w:rPr>
        <w:t xml:space="preserve"> </w:t>
      </w:r>
      <w:r w:rsidRPr="006D5AF4">
        <w:rPr>
          <w:rFonts w:ascii="Arial" w:hAnsi="Arial" w:cs="Arial"/>
          <w:sz w:val="22"/>
          <w:szCs w:val="22"/>
        </w:rPr>
        <w:t xml:space="preserve">with </w:t>
      </w:r>
      <w:r w:rsidR="00CF6740">
        <w:rPr>
          <w:rFonts w:ascii="Arial" w:hAnsi="Arial" w:cs="Arial"/>
          <w:sz w:val="22"/>
          <w:szCs w:val="22"/>
        </w:rPr>
        <w:t>substantive</w:t>
      </w:r>
      <w:r w:rsidRPr="006D5AF4">
        <w:rPr>
          <w:rFonts w:ascii="Arial" w:hAnsi="Arial" w:cs="Arial"/>
          <w:sz w:val="22"/>
          <w:szCs w:val="22"/>
        </w:rPr>
        <w:t xml:space="preserve"> </w:t>
      </w:r>
      <w:r w:rsidR="00CF6740">
        <w:rPr>
          <w:rFonts w:ascii="Arial" w:hAnsi="Arial" w:cs="Arial"/>
          <w:sz w:val="22"/>
          <w:szCs w:val="22"/>
        </w:rPr>
        <w:t>CEO or top level management</w:t>
      </w:r>
      <w:r w:rsidRPr="006D5AF4">
        <w:rPr>
          <w:rFonts w:ascii="Arial" w:hAnsi="Arial" w:cs="Arial"/>
          <w:spacing w:val="1"/>
          <w:sz w:val="22"/>
          <w:szCs w:val="22"/>
        </w:rPr>
        <w:t xml:space="preserve"> </w:t>
      </w:r>
      <w:r w:rsidRPr="006D5AF4">
        <w:rPr>
          <w:rFonts w:ascii="Arial" w:hAnsi="Arial" w:cs="Arial"/>
          <w:sz w:val="22"/>
          <w:szCs w:val="22"/>
        </w:rPr>
        <w:t>experience</w:t>
      </w:r>
      <w:r w:rsidRPr="006D5AF4">
        <w:rPr>
          <w:rFonts w:ascii="Arial" w:hAnsi="Arial" w:cs="Arial"/>
          <w:spacing w:val="-2"/>
          <w:sz w:val="22"/>
          <w:szCs w:val="22"/>
        </w:rPr>
        <w:t xml:space="preserve"> </w:t>
      </w:r>
      <w:r w:rsidRPr="006D5AF4">
        <w:rPr>
          <w:rFonts w:ascii="Arial" w:hAnsi="Arial" w:cs="Arial"/>
          <w:sz w:val="22"/>
          <w:szCs w:val="22"/>
        </w:rPr>
        <w:t xml:space="preserve">in </w:t>
      </w:r>
      <w:r>
        <w:rPr>
          <w:rFonts w:ascii="Arial" w:hAnsi="Arial" w:cs="Arial"/>
          <w:sz w:val="22"/>
          <w:szCs w:val="22"/>
        </w:rPr>
        <w:t xml:space="preserve">a </w:t>
      </w:r>
      <w:r w:rsidRPr="006D5AF4">
        <w:rPr>
          <w:rFonts w:ascii="Arial" w:hAnsi="Arial" w:cs="Arial"/>
          <w:sz w:val="22"/>
          <w:szCs w:val="22"/>
        </w:rPr>
        <w:t>county</w:t>
      </w:r>
      <w:r w:rsidR="00A76341">
        <w:rPr>
          <w:rFonts w:ascii="Arial" w:hAnsi="Arial" w:cs="Arial"/>
          <w:sz w:val="22"/>
          <w:szCs w:val="22"/>
        </w:rPr>
        <w:t>,</w:t>
      </w:r>
      <w:r w:rsidRPr="006D5AF4">
        <w:rPr>
          <w:rFonts w:ascii="Arial" w:hAnsi="Arial" w:cs="Arial"/>
          <w:sz w:val="22"/>
          <w:szCs w:val="22"/>
        </w:rPr>
        <w:t xml:space="preserve"> municipal</w:t>
      </w:r>
      <w:r w:rsidR="00A76341">
        <w:rPr>
          <w:rFonts w:ascii="Arial" w:hAnsi="Arial" w:cs="Arial"/>
          <w:sz w:val="22"/>
          <w:szCs w:val="22"/>
        </w:rPr>
        <w:t xml:space="preserve"> or </w:t>
      </w:r>
      <w:r w:rsidR="00476FFE">
        <w:rPr>
          <w:rFonts w:ascii="Arial" w:hAnsi="Arial" w:cs="Arial"/>
          <w:sz w:val="22"/>
          <w:szCs w:val="22"/>
        </w:rPr>
        <w:t>other</w:t>
      </w:r>
      <w:bookmarkStart w:id="0" w:name="_GoBack"/>
      <w:bookmarkEnd w:id="0"/>
      <w:r w:rsidRPr="006D5AF4">
        <w:rPr>
          <w:rFonts w:ascii="Arial" w:hAnsi="Arial" w:cs="Arial"/>
          <w:sz w:val="22"/>
          <w:szCs w:val="22"/>
        </w:rPr>
        <w:t xml:space="preserve"> government</w:t>
      </w:r>
      <w:r w:rsidR="003E4EBD">
        <w:rPr>
          <w:rFonts w:ascii="Arial" w:hAnsi="Arial" w:cs="Arial"/>
          <w:sz w:val="22"/>
          <w:szCs w:val="22"/>
        </w:rPr>
        <w:t xml:space="preserve"> organization</w:t>
      </w:r>
      <w:r w:rsidR="00A76341">
        <w:rPr>
          <w:rFonts w:ascii="Arial" w:hAnsi="Arial" w:cs="Arial"/>
          <w:sz w:val="22"/>
          <w:szCs w:val="22"/>
        </w:rPr>
        <w:t xml:space="preserve"> </w:t>
      </w:r>
      <w:r>
        <w:rPr>
          <w:rFonts w:ascii="Arial" w:hAnsi="Arial" w:cs="Arial"/>
          <w:sz w:val="22"/>
          <w:szCs w:val="22"/>
        </w:rPr>
        <w:t>comparable to Brevard County</w:t>
      </w:r>
      <w:r w:rsidR="00CF6740">
        <w:rPr>
          <w:rFonts w:ascii="Arial" w:hAnsi="Arial" w:cs="Arial"/>
          <w:sz w:val="22"/>
          <w:szCs w:val="22"/>
        </w:rPr>
        <w:t>.</w:t>
      </w:r>
      <w:r>
        <w:t xml:space="preserve"> </w:t>
      </w:r>
      <w:r w:rsidRPr="006D5AF4">
        <w:rPr>
          <w:rFonts w:ascii="Arial" w:hAnsi="Arial" w:cs="Arial"/>
          <w:sz w:val="22"/>
          <w:szCs w:val="22"/>
        </w:rPr>
        <w:t>Applicants with extensive</w:t>
      </w:r>
      <w:r w:rsidRPr="006D5AF4">
        <w:rPr>
          <w:rFonts w:ascii="Arial" w:hAnsi="Arial" w:cs="Arial"/>
          <w:spacing w:val="-2"/>
          <w:sz w:val="22"/>
          <w:szCs w:val="22"/>
        </w:rPr>
        <w:t xml:space="preserve"> </w:t>
      </w:r>
      <w:r w:rsidRPr="006D5AF4">
        <w:rPr>
          <w:rFonts w:ascii="Arial" w:hAnsi="Arial" w:cs="Arial"/>
          <w:sz w:val="22"/>
          <w:szCs w:val="22"/>
        </w:rPr>
        <w:t>experience</w:t>
      </w:r>
      <w:r w:rsidRPr="006D5AF4">
        <w:rPr>
          <w:rFonts w:ascii="Arial" w:hAnsi="Arial" w:cs="Arial"/>
          <w:spacing w:val="-2"/>
          <w:sz w:val="22"/>
          <w:szCs w:val="22"/>
        </w:rPr>
        <w:t xml:space="preserve"> </w:t>
      </w:r>
      <w:r>
        <w:rPr>
          <w:rFonts w:ascii="Arial" w:hAnsi="Arial" w:cs="Arial"/>
          <w:spacing w:val="-2"/>
          <w:sz w:val="22"/>
          <w:szCs w:val="22"/>
        </w:rPr>
        <w:t xml:space="preserve">as a </w:t>
      </w:r>
      <w:r w:rsidR="00313745">
        <w:rPr>
          <w:rFonts w:ascii="Arial" w:hAnsi="Arial" w:cs="Arial"/>
          <w:spacing w:val="-2"/>
          <w:sz w:val="22"/>
          <w:szCs w:val="22"/>
        </w:rPr>
        <w:t>CEO and/or M</w:t>
      </w:r>
      <w:r>
        <w:rPr>
          <w:rFonts w:ascii="Arial" w:hAnsi="Arial" w:cs="Arial"/>
          <w:spacing w:val="-2"/>
          <w:sz w:val="22"/>
          <w:szCs w:val="22"/>
        </w:rPr>
        <w:t>anager/</w:t>
      </w:r>
      <w:r w:rsidR="00313745">
        <w:rPr>
          <w:rFonts w:ascii="Arial" w:hAnsi="Arial" w:cs="Arial"/>
          <w:spacing w:val="-2"/>
          <w:sz w:val="22"/>
          <w:szCs w:val="22"/>
        </w:rPr>
        <w:t>A</w:t>
      </w:r>
      <w:r>
        <w:rPr>
          <w:rFonts w:ascii="Arial" w:hAnsi="Arial" w:cs="Arial"/>
          <w:spacing w:val="-2"/>
          <w:sz w:val="22"/>
          <w:szCs w:val="22"/>
        </w:rPr>
        <w:t>dministrator</w:t>
      </w:r>
      <w:r w:rsidR="00313745">
        <w:rPr>
          <w:rFonts w:ascii="Arial" w:hAnsi="Arial" w:cs="Arial"/>
          <w:spacing w:val="-2"/>
          <w:sz w:val="22"/>
          <w:szCs w:val="22"/>
        </w:rPr>
        <w:t xml:space="preserve"> in a comparable private sector organization are desirable; private sector experience is a </w:t>
      </w:r>
      <w:r w:rsidR="009C7CB7">
        <w:rPr>
          <w:rFonts w:ascii="Arial" w:hAnsi="Arial" w:cs="Arial"/>
          <w:spacing w:val="-2"/>
          <w:sz w:val="22"/>
          <w:szCs w:val="22"/>
        </w:rPr>
        <w:t>“</w:t>
      </w:r>
      <w:r w:rsidR="00313745">
        <w:rPr>
          <w:rFonts w:ascii="Arial" w:hAnsi="Arial" w:cs="Arial"/>
          <w:spacing w:val="-2"/>
          <w:sz w:val="22"/>
          <w:szCs w:val="22"/>
        </w:rPr>
        <w:t>plus.</w:t>
      </w:r>
      <w:r w:rsidR="009C7CB7">
        <w:rPr>
          <w:rFonts w:ascii="Arial" w:hAnsi="Arial" w:cs="Arial"/>
          <w:spacing w:val="-2"/>
          <w:sz w:val="22"/>
          <w:szCs w:val="22"/>
        </w:rPr>
        <w:t>”</w:t>
      </w:r>
      <w:r>
        <w:rPr>
          <w:rFonts w:ascii="Arial" w:hAnsi="Arial" w:cs="Arial"/>
          <w:sz w:val="22"/>
          <w:szCs w:val="22"/>
        </w:rPr>
        <w:t xml:space="preserve">  </w:t>
      </w:r>
      <w:r w:rsidR="00C422AE" w:rsidRPr="000862E8">
        <w:rPr>
          <w:rFonts w:ascii="Arial" w:hAnsi="Arial" w:cs="Arial"/>
          <w:sz w:val="22"/>
          <w:szCs w:val="22"/>
        </w:rPr>
        <w:t xml:space="preserve">The new </w:t>
      </w:r>
      <w:r w:rsidR="00C422AE">
        <w:rPr>
          <w:rFonts w:ascii="Arial" w:hAnsi="Arial" w:cs="Arial"/>
          <w:sz w:val="22"/>
          <w:szCs w:val="22"/>
        </w:rPr>
        <w:t>County</w:t>
      </w:r>
      <w:r w:rsidR="00C422AE" w:rsidRPr="000862E8">
        <w:rPr>
          <w:rFonts w:ascii="Arial" w:hAnsi="Arial" w:cs="Arial"/>
          <w:sz w:val="22"/>
          <w:szCs w:val="22"/>
        </w:rPr>
        <w:t xml:space="preserve"> </w:t>
      </w:r>
      <w:r w:rsidR="00C422AE">
        <w:rPr>
          <w:rFonts w:ascii="Arial" w:hAnsi="Arial" w:cs="Arial"/>
          <w:sz w:val="22"/>
          <w:szCs w:val="22"/>
        </w:rPr>
        <w:t>M</w:t>
      </w:r>
      <w:r w:rsidR="00C422AE" w:rsidRPr="000862E8">
        <w:rPr>
          <w:rFonts w:ascii="Arial" w:hAnsi="Arial" w:cs="Arial"/>
          <w:sz w:val="22"/>
          <w:szCs w:val="22"/>
        </w:rPr>
        <w:t xml:space="preserve">anager will be a member in good standing </w:t>
      </w:r>
      <w:r w:rsidR="00313745">
        <w:rPr>
          <w:rFonts w:ascii="Arial" w:hAnsi="Arial" w:cs="Arial"/>
          <w:sz w:val="22"/>
          <w:szCs w:val="22"/>
        </w:rPr>
        <w:t xml:space="preserve">or eligible for membership </w:t>
      </w:r>
      <w:r w:rsidR="00C422AE" w:rsidRPr="000862E8">
        <w:rPr>
          <w:rFonts w:ascii="Arial" w:hAnsi="Arial" w:cs="Arial"/>
          <w:sz w:val="22"/>
          <w:szCs w:val="22"/>
        </w:rPr>
        <w:t>with ICMA.</w:t>
      </w:r>
      <w:r w:rsidR="00C422AE">
        <w:rPr>
          <w:rFonts w:ascii="Arial" w:hAnsi="Arial" w:cs="Arial"/>
          <w:sz w:val="22"/>
          <w:szCs w:val="22"/>
        </w:rPr>
        <w:t xml:space="preserve">  </w:t>
      </w:r>
    </w:p>
    <w:p w:rsidR="00627AB8" w:rsidRDefault="00627AB8" w:rsidP="00627AB8">
      <w:pPr>
        <w:jc w:val="both"/>
        <w:rPr>
          <w:rFonts w:ascii="Arial" w:hAnsi="Arial" w:cs="Arial"/>
          <w:sz w:val="22"/>
          <w:szCs w:val="22"/>
        </w:rPr>
      </w:pPr>
    </w:p>
    <w:p w:rsidR="00627AB8" w:rsidRPr="00B11E19" w:rsidRDefault="00C422AE" w:rsidP="00094F86">
      <w:pPr>
        <w:jc w:val="both"/>
        <w:rPr>
          <w:rFonts w:ascii="Arial" w:eastAsia="Arial" w:hAnsi="Arial" w:cs="Arial"/>
          <w:spacing w:val="-6"/>
          <w:sz w:val="22"/>
          <w:szCs w:val="22"/>
        </w:rPr>
      </w:pPr>
      <w:r w:rsidRPr="000862E8">
        <w:rPr>
          <w:rFonts w:ascii="Arial" w:hAnsi="Arial" w:cs="Arial"/>
          <w:sz w:val="22"/>
          <w:szCs w:val="22"/>
        </w:rPr>
        <w:t xml:space="preserve">The new </w:t>
      </w:r>
      <w:r>
        <w:rPr>
          <w:rFonts w:ascii="Arial" w:hAnsi="Arial" w:cs="Arial"/>
          <w:sz w:val="22"/>
          <w:szCs w:val="22"/>
        </w:rPr>
        <w:t>County M</w:t>
      </w:r>
      <w:r w:rsidRPr="000862E8">
        <w:rPr>
          <w:rFonts w:ascii="Arial" w:hAnsi="Arial" w:cs="Arial"/>
          <w:sz w:val="22"/>
          <w:szCs w:val="22"/>
        </w:rPr>
        <w:t xml:space="preserve">anager will have the following </w:t>
      </w:r>
      <w:r w:rsidRPr="000862E8">
        <w:rPr>
          <w:rFonts w:ascii="Arial" w:hAnsi="Arial" w:cs="Arial"/>
          <w:b/>
          <w:sz w:val="22"/>
          <w:szCs w:val="22"/>
        </w:rPr>
        <w:t>Knowledge, Skills, and Abilities:</w:t>
      </w:r>
      <w:r w:rsidRPr="000862E8">
        <w:rPr>
          <w:rFonts w:ascii="Arial" w:hAnsi="Arial" w:cs="Arial"/>
          <w:b/>
          <w:sz w:val="16"/>
          <w:szCs w:val="16"/>
        </w:rPr>
        <w:t xml:space="preserve"> </w:t>
      </w:r>
    </w:p>
    <w:p w:rsidR="00627AB8" w:rsidRDefault="00627AB8" w:rsidP="00627AB8">
      <w:pPr>
        <w:pStyle w:val="ListParagraph"/>
        <w:numPr>
          <w:ilvl w:val="0"/>
          <w:numId w:val="4"/>
        </w:numPr>
        <w:spacing w:line="240" w:lineRule="auto"/>
        <w:jc w:val="both"/>
        <w:rPr>
          <w:rFonts w:ascii="Arial" w:hAnsi="Arial" w:cs="Arial"/>
        </w:rPr>
      </w:pPr>
      <w:r>
        <w:rPr>
          <w:rFonts w:ascii="Arial" w:hAnsi="Arial" w:cs="Arial"/>
        </w:rPr>
        <w:t>Must be politically astute without being politically involved.</w:t>
      </w:r>
    </w:p>
    <w:p w:rsidR="00627AB8" w:rsidRDefault="00627AB8" w:rsidP="00627AB8">
      <w:pPr>
        <w:pStyle w:val="ListParagraph"/>
        <w:numPr>
          <w:ilvl w:val="0"/>
          <w:numId w:val="4"/>
        </w:numPr>
        <w:spacing w:line="240" w:lineRule="auto"/>
        <w:jc w:val="both"/>
        <w:rPr>
          <w:rFonts w:ascii="Arial" w:hAnsi="Arial" w:cs="Arial"/>
        </w:rPr>
      </w:pPr>
      <w:r>
        <w:rPr>
          <w:rFonts w:ascii="Arial" w:hAnsi="Arial" w:cs="Arial"/>
        </w:rPr>
        <w:t>Must be professional yet have a “thick skin.”</w:t>
      </w:r>
    </w:p>
    <w:p w:rsidR="00627AB8" w:rsidRPr="00B11E19" w:rsidRDefault="00627AB8" w:rsidP="00627AB8">
      <w:pPr>
        <w:pStyle w:val="ListParagraph"/>
        <w:numPr>
          <w:ilvl w:val="0"/>
          <w:numId w:val="4"/>
        </w:numPr>
        <w:spacing w:line="240" w:lineRule="auto"/>
        <w:jc w:val="both"/>
        <w:rPr>
          <w:rFonts w:ascii="Arial" w:hAnsi="Arial" w:cs="Arial"/>
        </w:rPr>
      </w:pPr>
      <w:r w:rsidRPr="00B11E19">
        <w:rPr>
          <w:rFonts w:ascii="Arial" w:hAnsi="Arial" w:cs="Arial"/>
        </w:rPr>
        <w:t>Well-versed with a working knowledge of Finance and Budgeting</w:t>
      </w:r>
    </w:p>
    <w:p w:rsidR="00627AB8" w:rsidRPr="00B11E19" w:rsidRDefault="00627AB8" w:rsidP="00627AB8">
      <w:pPr>
        <w:pStyle w:val="ListParagraph"/>
        <w:numPr>
          <w:ilvl w:val="0"/>
          <w:numId w:val="4"/>
        </w:numPr>
        <w:spacing w:line="240" w:lineRule="auto"/>
        <w:jc w:val="both"/>
        <w:rPr>
          <w:rFonts w:ascii="Arial" w:hAnsi="Arial" w:cs="Arial"/>
        </w:rPr>
      </w:pPr>
      <w:r w:rsidRPr="00B11E19">
        <w:rPr>
          <w:rFonts w:ascii="Arial" w:hAnsi="Arial" w:cs="Arial"/>
        </w:rPr>
        <w:t>Hands-on and practical knowledge of public safety services including Fire Rescue</w:t>
      </w:r>
      <w:r>
        <w:rPr>
          <w:rFonts w:ascii="Arial" w:hAnsi="Arial" w:cs="Arial"/>
        </w:rPr>
        <w:t>.</w:t>
      </w:r>
      <w:r w:rsidRPr="00B11E19">
        <w:rPr>
          <w:rFonts w:ascii="Arial" w:hAnsi="Arial" w:cs="Arial"/>
        </w:rPr>
        <w:t xml:space="preserve"> </w:t>
      </w:r>
    </w:p>
    <w:p w:rsidR="00627AB8" w:rsidRPr="00B11E19" w:rsidRDefault="00627AB8" w:rsidP="00627AB8">
      <w:pPr>
        <w:pStyle w:val="ListParagraph"/>
        <w:numPr>
          <w:ilvl w:val="0"/>
          <w:numId w:val="4"/>
        </w:numPr>
        <w:spacing w:line="240" w:lineRule="auto"/>
        <w:jc w:val="both"/>
        <w:rPr>
          <w:rFonts w:ascii="Arial" w:hAnsi="Arial" w:cs="Arial"/>
        </w:rPr>
      </w:pPr>
      <w:r w:rsidRPr="00B11E19">
        <w:rPr>
          <w:rFonts w:ascii="Arial" w:hAnsi="Arial" w:cs="Arial"/>
        </w:rPr>
        <w:t>Hands-on and practical knowledge of government owned Utilities and Sanitation services</w:t>
      </w:r>
      <w:r>
        <w:rPr>
          <w:rFonts w:ascii="Arial" w:hAnsi="Arial" w:cs="Arial"/>
        </w:rPr>
        <w:t>, including water quality knowledge</w:t>
      </w:r>
      <w:r w:rsidRPr="00B11E19">
        <w:rPr>
          <w:rFonts w:ascii="Arial" w:hAnsi="Arial" w:cs="Arial"/>
        </w:rPr>
        <w:t>.</w:t>
      </w:r>
    </w:p>
    <w:p w:rsidR="00627AB8" w:rsidRDefault="00627AB8" w:rsidP="00627AB8">
      <w:pPr>
        <w:pStyle w:val="ListParagraph"/>
        <w:numPr>
          <w:ilvl w:val="0"/>
          <w:numId w:val="4"/>
        </w:numPr>
        <w:spacing w:line="240" w:lineRule="auto"/>
        <w:jc w:val="both"/>
        <w:rPr>
          <w:rFonts w:ascii="Arial" w:hAnsi="Arial" w:cs="Arial"/>
        </w:rPr>
      </w:pPr>
      <w:r w:rsidRPr="00B11E19">
        <w:rPr>
          <w:rFonts w:ascii="Arial" w:hAnsi="Arial" w:cs="Arial"/>
        </w:rPr>
        <w:t>A demonstrated knowledge of Economic Development.</w:t>
      </w:r>
    </w:p>
    <w:p w:rsidR="009C7CB7" w:rsidRDefault="009C7CB7" w:rsidP="00627AB8">
      <w:pPr>
        <w:pStyle w:val="ListParagraph"/>
        <w:numPr>
          <w:ilvl w:val="0"/>
          <w:numId w:val="4"/>
        </w:numPr>
        <w:spacing w:line="240" w:lineRule="auto"/>
        <w:jc w:val="both"/>
        <w:rPr>
          <w:rFonts w:ascii="Arial" w:hAnsi="Arial" w:cs="Arial"/>
        </w:rPr>
      </w:pPr>
      <w:r>
        <w:rPr>
          <w:rFonts w:ascii="Arial" w:hAnsi="Arial" w:cs="Arial"/>
        </w:rPr>
        <w:t>Hands-on and practical knowledge of business retention and business development.</w:t>
      </w:r>
    </w:p>
    <w:p w:rsidR="00627AB8" w:rsidRPr="00B11E19" w:rsidRDefault="00627AB8" w:rsidP="00627AB8">
      <w:pPr>
        <w:pStyle w:val="ListParagraph"/>
        <w:numPr>
          <w:ilvl w:val="0"/>
          <w:numId w:val="4"/>
        </w:numPr>
        <w:spacing w:line="240" w:lineRule="auto"/>
        <w:jc w:val="both"/>
        <w:rPr>
          <w:rFonts w:ascii="Arial" w:hAnsi="Arial" w:cs="Arial"/>
        </w:rPr>
      </w:pPr>
      <w:r>
        <w:rPr>
          <w:rFonts w:ascii="Arial" w:hAnsi="Arial" w:cs="Arial"/>
        </w:rPr>
        <w:t xml:space="preserve">As </w:t>
      </w:r>
      <w:r w:rsidR="00BF5446">
        <w:rPr>
          <w:rFonts w:ascii="Arial" w:hAnsi="Arial" w:cs="Arial"/>
        </w:rPr>
        <w:t>Brevard</w:t>
      </w:r>
      <w:r>
        <w:rPr>
          <w:rFonts w:ascii="Arial" w:hAnsi="Arial" w:cs="Arial"/>
        </w:rPr>
        <w:t xml:space="preserve"> County is a year-round Tourism destination for many, the ideal candidate will have working knowledge of Nature and Heritage Based tourism</w:t>
      </w:r>
      <w:r w:rsidR="00BF5446">
        <w:rPr>
          <w:rFonts w:ascii="Arial" w:hAnsi="Arial" w:cs="Arial"/>
        </w:rPr>
        <w:t xml:space="preserve"> promotion</w:t>
      </w:r>
      <w:r>
        <w:rPr>
          <w:rFonts w:ascii="Arial" w:hAnsi="Arial" w:cs="Arial"/>
        </w:rPr>
        <w:t xml:space="preserve"> </w:t>
      </w:r>
      <w:r w:rsidR="00BF5446">
        <w:rPr>
          <w:rFonts w:ascii="Arial" w:hAnsi="Arial" w:cs="Arial"/>
        </w:rPr>
        <w:t>and an overall understanding of tourism development.</w:t>
      </w:r>
    </w:p>
    <w:p w:rsidR="00627AB8" w:rsidRPr="00B11E19" w:rsidRDefault="00627AB8" w:rsidP="00627AB8">
      <w:pPr>
        <w:pStyle w:val="ListParagraph"/>
        <w:numPr>
          <w:ilvl w:val="0"/>
          <w:numId w:val="4"/>
        </w:numPr>
        <w:spacing w:line="240" w:lineRule="auto"/>
        <w:jc w:val="both"/>
        <w:rPr>
          <w:rFonts w:ascii="Arial" w:hAnsi="Arial" w:cs="Arial"/>
        </w:rPr>
      </w:pPr>
      <w:r w:rsidRPr="00B11E19">
        <w:rPr>
          <w:rFonts w:ascii="Arial" w:hAnsi="Arial" w:cs="Arial"/>
        </w:rPr>
        <w:t>A good grasp of Community Redevelopment Agencies.</w:t>
      </w:r>
    </w:p>
    <w:p w:rsidR="00627AB8" w:rsidRPr="00B11E19" w:rsidRDefault="00627AB8" w:rsidP="00627AB8">
      <w:pPr>
        <w:pStyle w:val="ListParagraph"/>
        <w:numPr>
          <w:ilvl w:val="0"/>
          <w:numId w:val="4"/>
        </w:numPr>
        <w:spacing w:line="240" w:lineRule="auto"/>
        <w:jc w:val="both"/>
        <w:rPr>
          <w:rFonts w:ascii="Arial" w:hAnsi="Arial" w:cs="Arial"/>
        </w:rPr>
      </w:pPr>
      <w:r w:rsidRPr="00B11E19">
        <w:rPr>
          <w:rFonts w:ascii="Arial" w:hAnsi="Arial" w:cs="Arial"/>
        </w:rPr>
        <w:t>A demonstrated understanding of Tax Increment Financing.</w:t>
      </w:r>
    </w:p>
    <w:p w:rsidR="00627AB8" w:rsidRDefault="00627AB8" w:rsidP="00627AB8">
      <w:pPr>
        <w:pStyle w:val="ListParagraph"/>
        <w:numPr>
          <w:ilvl w:val="0"/>
          <w:numId w:val="4"/>
        </w:numPr>
        <w:spacing w:line="240" w:lineRule="auto"/>
        <w:jc w:val="both"/>
        <w:rPr>
          <w:rFonts w:ascii="Arial" w:hAnsi="Arial" w:cs="Arial"/>
        </w:rPr>
      </w:pPr>
      <w:r w:rsidRPr="00B11E19">
        <w:rPr>
          <w:rFonts w:ascii="Arial" w:hAnsi="Arial" w:cs="Arial"/>
        </w:rPr>
        <w:t xml:space="preserve">Knowledge and understanding of Federal Emergency Management Agency (FEMA) disaster preparedness and disaster recovery policies and procedures. </w:t>
      </w:r>
    </w:p>
    <w:p w:rsidR="00627AB8" w:rsidRPr="00B11E19" w:rsidRDefault="00627AB8" w:rsidP="00627AB8">
      <w:pPr>
        <w:pStyle w:val="ListParagraph"/>
        <w:numPr>
          <w:ilvl w:val="0"/>
          <w:numId w:val="4"/>
        </w:numPr>
        <w:spacing w:line="240" w:lineRule="auto"/>
        <w:jc w:val="both"/>
        <w:rPr>
          <w:rFonts w:ascii="Arial" w:hAnsi="Arial" w:cs="Arial"/>
        </w:rPr>
      </w:pPr>
      <w:r w:rsidRPr="00B11E19">
        <w:rPr>
          <w:rFonts w:ascii="Arial" w:hAnsi="Arial" w:cs="Arial"/>
        </w:rPr>
        <w:t xml:space="preserve">A demonstrated ability to successfully work with </w:t>
      </w:r>
      <w:r w:rsidR="00BF5446">
        <w:rPr>
          <w:rFonts w:ascii="Arial" w:hAnsi="Arial" w:cs="Arial"/>
        </w:rPr>
        <w:t xml:space="preserve">County Constitutional Officers, </w:t>
      </w:r>
      <w:r w:rsidRPr="00B11E19">
        <w:rPr>
          <w:rFonts w:ascii="Arial" w:hAnsi="Arial" w:cs="Arial"/>
        </w:rPr>
        <w:t>other</w:t>
      </w:r>
      <w:r w:rsidR="00446ABE">
        <w:rPr>
          <w:rFonts w:ascii="Arial" w:hAnsi="Arial" w:cs="Arial"/>
        </w:rPr>
        <w:t xml:space="preserve"> </w:t>
      </w:r>
      <w:r w:rsidRPr="00B11E19">
        <w:rPr>
          <w:rFonts w:ascii="Arial" w:hAnsi="Arial" w:cs="Arial"/>
        </w:rPr>
        <w:t xml:space="preserve">legislative bodies, elected and appointed officials; </w:t>
      </w:r>
      <w:r>
        <w:rPr>
          <w:rFonts w:ascii="Arial" w:hAnsi="Arial" w:cs="Arial"/>
        </w:rPr>
        <w:t>Municipal</w:t>
      </w:r>
      <w:r w:rsidRPr="00B11E19">
        <w:rPr>
          <w:rFonts w:ascii="Arial" w:hAnsi="Arial" w:cs="Arial"/>
        </w:rPr>
        <w:t>, State and Federal.</w:t>
      </w:r>
    </w:p>
    <w:p w:rsidR="00446ABE" w:rsidRDefault="00446ABE" w:rsidP="00627AB8">
      <w:pPr>
        <w:pStyle w:val="ListParagraph"/>
        <w:numPr>
          <w:ilvl w:val="0"/>
          <w:numId w:val="4"/>
        </w:numPr>
        <w:spacing w:line="240" w:lineRule="auto"/>
        <w:jc w:val="both"/>
        <w:rPr>
          <w:rFonts w:ascii="Arial" w:eastAsia="Arial" w:hAnsi="Arial" w:cs="Arial"/>
        </w:rPr>
      </w:pPr>
      <w:r w:rsidRPr="00B11E19">
        <w:rPr>
          <w:rFonts w:ascii="Arial" w:eastAsia="Arial" w:hAnsi="Arial" w:cs="Arial"/>
        </w:rPr>
        <w:lastRenderedPageBreak/>
        <w:t>Administrative</w:t>
      </w:r>
      <w:r w:rsidRPr="00B11E19">
        <w:rPr>
          <w:rFonts w:ascii="Arial" w:eastAsia="Arial" w:hAnsi="Arial" w:cs="Arial"/>
          <w:spacing w:val="-8"/>
        </w:rPr>
        <w:t xml:space="preserve"> </w:t>
      </w:r>
      <w:r w:rsidRPr="00B11E19">
        <w:rPr>
          <w:rFonts w:ascii="Arial" w:eastAsia="Arial" w:hAnsi="Arial" w:cs="Arial"/>
        </w:rPr>
        <w:t>manag</w:t>
      </w:r>
      <w:r w:rsidRPr="00B11E19">
        <w:rPr>
          <w:rFonts w:ascii="Arial" w:eastAsia="Arial" w:hAnsi="Arial" w:cs="Arial"/>
          <w:spacing w:val="1"/>
        </w:rPr>
        <w:t>e</w:t>
      </w:r>
      <w:r w:rsidRPr="00B11E19">
        <w:rPr>
          <w:rFonts w:ascii="Arial" w:eastAsia="Arial" w:hAnsi="Arial" w:cs="Arial"/>
        </w:rPr>
        <w:t>ment</w:t>
      </w:r>
      <w:r w:rsidRPr="00B11E19">
        <w:rPr>
          <w:rFonts w:ascii="Arial" w:eastAsia="Arial" w:hAnsi="Arial" w:cs="Arial"/>
          <w:spacing w:val="-8"/>
        </w:rPr>
        <w:t xml:space="preserve"> </w:t>
      </w:r>
      <w:r w:rsidRPr="00B11E19">
        <w:rPr>
          <w:rFonts w:ascii="Arial" w:eastAsia="Arial" w:hAnsi="Arial" w:cs="Arial"/>
        </w:rPr>
        <w:t>skills</w:t>
      </w:r>
      <w:r w:rsidRPr="00B11E19">
        <w:rPr>
          <w:rFonts w:ascii="Arial" w:eastAsia="Arial" w:hAnsi="Arial" w:cs="Arial"/>
          <w:spacing w:val="-8"/>
        </w:rPr>
        <w:t xml:space="preserve"> </w:t>
      </w:r>
      <w:r w:rsidRPr="00B11E19">
        <w:rPr>
          <w:rFonts w:ascii="Arial" w:eastAsia="Arial" w:hAnsi="Arial" w:cs="Arial"/>
          <w:spacing w:val="-1"/>
        </w:rPr>
        <w:t>t</w:t>
      </w:r>
      <w:r w:rsidRPr="00B11E19">
        <w:rPr>
          <w:rFonts w:ascii="Arial" w:eastAsia="Arial" w:hAnsi="Arial" w:cs="Arial"/>
        </w:rPr>
        <w:t>o</w:t>
      </w:r>
      <w:r w:rsidRPr="00B11E19">
        <w:rPr>
          <w:rFonts w:ascii="Arial" w:eastAsia="Arial" w:hAnsi="Arial" w:cs="Arial"/>
          <w:spacing w:val="-8"/>
        </w:rPr>
        <w:t xml:space="preserve"> </w:t>
      </w:r>
      <w:r w:rsidRPr="00B11E19">
        <w:rPr>
          <w:rFonts w:ascii="Arial" w:eastAsia="Arial" w:hAnsi="Arial" w:cs="Arial"/>
        </w:rPr>
        <w:t>work</w:t>
      </w:r>
      <w:r w:rsidRPr="00B11E19">
        <w:rPr>
          <w:rFonts w:ascii="Arial" w:eastAsia="Arial" w:hAnsi="Arial" w:cs="Arial"/>
          <w:spacing w:val="-7"/>
        </w:rPr>
        <w:t xml:space="preserve"> </w:t>
      </w:r>
      <w:r w:rsidRPr="00B11E19">
        <w:rPr>
          <w:rFonts w:ascii="Arial" w:eastAsia="Arial" w:hAnsi="Arial" w:cs="Arial"/>
        </w:rPr>
        <w:t>indepe</w:t>
      </w:r>
      <w:r w:rsidRPr="00B11E19">
        <w:rPr>
          <w:rFonts w:ascii="Arial" w:eastAsia="Arial" w:hAnsi="Arial" w:cs="Arial"/>
          <w:spacing w:val="-1"/>
        </w:rPr>
        <w:t>n</w:t>
      </w:r>
      <w:r w:rsidRPr="00B11E19">
        <w:rPr>
          <w:rFonts w:ascii="Arial" w:eastAsia="Arial" w:hAnsi="Arial" w:cs="Arial"/>
        </w:rPr>
        <w:t>dently.</w:t>
      </w:r>
    </w:p>
    <w:p w:rsidR="00627AB8" w:rsidRPr="00B11E19" w:rsidRDefault="00627AB8" w:rsidP="00627AB8">
      <w:pPr>
        <w:pStyle w:val="ListParagraph"/>
        <w:numPr>
          <w:ilvl w:val="0"/>
          <w:numId w:val="4"/>
        </w:numPr>
        <w:spacing w:line="240" w:lineRule="auto"/>
        <w:jc w:val="both"/>
        <w:rPr>
          <w:rFonts w:ascii="Arial" w:eastAsia="Arial" w:hAnsi="Arial" w:cs="Arial"/>
        </w:rPr>
      </w:pPr>
      <w:r w:rsidRPr="00B11E19">
        <w:rPr>
          <w:rFonts w:ascii="Arial" w:eastAsia="Arial" w:hAnsi="Arial" w:cs="Arial"/>
        </w:rPr>
        <w:t>Ability</w:t>
      </w:r>
      <w:r w:rsidRPr="00B11E19">
        <w:rPr>
          <w:rFonts w:ascii="Arial" w:eastAsia="Arial" w:hAnsi="Arial" w:cs="Arial"/>
          <w:spacing w:val="-7"/>
        </w:rPr>
        <w:t xml:space="preserve"> </w:t>
      </w:r>
      <w:r w:rsidRPr="00B11E19">
        <w:rPr>
          <w:rFonts w:ascii="Arial" w:eastAsia="Arial" w:hAnsi="Arial" w:cs="Arial"/>
        </w:rPr>
        <w:t>to</w:t>
      </w:r>
      <w:r w:rsidRPr="00B11E19">
        <w:rPr>
          <w:rFonts w:ascii="Arial" w:eastAsia="Arial" w:hAnsi="Arial" w:cs="Arial"/>
          <w:spacing w:val="-6"/>
        </w:rPr>
        <w:t xml:space="preserve"> </w:t>
      </w:r>
      <w:r w:rsidRPr="00B11E19">
        <w:rPr>
          <w:rFonts w:ascii="Arial" w:eastAsia="Arial" w:hAnsi="Arial" w:cs="Arial"/>
        </w:rPr>
        <w:t>c</w:t>
      </w:r>
      <w:r w:rsidRPr="00B11E19">
        <w:rPr>
          <w:rFonts w:ascii="Arial" w:eastAsia="Arial" w:hAnsi="Arial" w:cs="Arial"/>
          <w:spacing w:val="-1"/>
        </w:rPr>
        <w:t>o</w:t>
      </w:r>
      <w:r w:rsidRPr="00B11E19">
        <w:rPr>
          <w:rFonts w:ascii="Arial" w:eastAsia="Arial" w:hAnsi="Arial" w:cs="Arial"/>
        </w:rPr>
        <w:t>mmunicate</w:t>
      </w:r>
      <w:r w:rsidRPr="00B11E19">
        <w:rPr>
          <w:rFonts w:ascii="Arial" w:eastAsia="Arial" w:hAnsi="Arial" w:cs="Arial"/>
          <w:spacing w:val="-6"/>
        </w:rPr>
        <w:t xml:space="preserve"> </w:t>
      </w:r>
      <w:r w:rsidRPr="00B11E19">
        <w:rPr>
          <w:rFonts w:ascii="Arial" w:eastAsia="Arial" w:hAnsi="Arial" w:cs="Arial"/>
        </w:rPr>
        <w:t>effectively,</w:t>
      </w:r>
      <w:r w:rsidRPr="00B11E19">
        <w:rPr>
          <w:rFonts w:ascii="Arial" w:eastAsia="Arial" w:hAnsi="Arial" w:cs="Arial"/>
          <w:spacing w:val="-6"/>
        </w:rPr>
        <w:t xml:space="preserve"> </w:t>
      </w:r>
      <w:r w:rsidRPr="00B11E19">
        <w:rPr>
          <w:rFonts w:ascii="Arial" w:eastAsia="Arial" w:hAnsi="Arial" w:cs="Arial"/>
        </w:rPr>
        <w:t>both</w:t>
      </w:r>
      <w:r w:rsidRPr="00B11E19">
        <w:rPr>
          <w:rFonts w:ascii="Arial" w:eastAsia="Arial" w:hAnsi="Arial" w:cs="Arial"/>
          <w:spacing w:val="-7"/>
        </w:rPr>
        <w:t xml:space="preserve"> </w:t>
      </w:r>
      <w:r w:rsidRPr="00B11E19">
        <w:rPr>
          <w:rFonts w:ascii="Arial" w:eastAsia="Arial" w:hAnsi="Arial" w:cs="Arial"/>
        </w:rPr>
        <w:t>verbally</w:t>
      </w:r>
      <w:r w:rsidRPr="00B11E19">
        <w:rPr>
          <w:rFonts w:ascii="Arial" w:eastAsia="Arial" w:hAnsi="Arial" w:cs="Arial"/>
          <w:spacing w:val="-6"/>
        </w:rPr>
        <w:t xml:space="preserve"> </w:t>
      </w:r>
      <w:r w:rsidRPr="00B11E19">
        <w:rPr>
          <w:rFonts w:ascii="Arial" w:eastAsia="Arial" w:hAnsi="Arial" w:cs="Arial"/>
        </w:rPr>
        <w:t>and</w:t>
      </w:r>
      <w:r w:rsidRPr="00B11E19">
        <w:rPr>
          <w:rFonts w:ascii="Arial" w:eastAsia="Arial" w:hAnsi="Arial" w:cs="Arial"/>
          <w:spacing w:val="-6"/>
        </w:rPr>
        <w:t xml:space="preserve"> </w:t>
      </w:r>
      <w:r w:rsidRPr="00B11E19">
        <w:rPr>
          <w:rFonts w:ascii="Arial" w:eastAsia="Arial" w:hAnsi="Arial" w:cs="Arial"/>
        </w:rPr>
        <w:t>in</w:t>
      </w:r>
      <w:r w:rsidRPr="00B11E19">
        <w:rPr>
          <w:rFonts w:ascii="Arial" w:eastAsia="Arial" w:hAnsi="Arial" w:cs="Arial"/>
          <w:spacing w:val="-7"/>
        </w:rPr>
        <w:t xml:space="preserve"> </w:t>
      </w:r>
      <w:r w:rsidRPr="00B11E19">
        <w:rPr>
          <w:rFonts w:ascii="Arial" w:eastAsia="Arial" w:hAnsi="Arial" w:cs="Arial"/>
        </w:rPr>
        <w:t>writi</w:t>
      </w:r>
      <w:r w:rsidRPr="00B11E19">
        <w:rPr>
          <w:rFonts w:ascii="Arial" w:eastAsia="Arial" w:hAnsi="Arial" w:cs="Arial"/>
          <w:spacing w:val="-1"/>
        </w:rPr>
        <w:t>n</w:t>
      </w:r>
      <w:r w:rsidRPr="00B11E19">
        <w:rPr>
          <w:rFonts w:ascii="Arial" w:eastAsia="Arial" w:hAnsi="Arial" w:cs="Arial"/>
        </w:rPr>
        <w:t>g,</w:t>
      </w:r>
      <w:r w:rsidRPr="00B11E19">
        <w:rPr>
          <w:rFonts w:ascii="Arial" w:eastAsia="Arial" w:hAnsi="Arial" w:cs="Arial"/>
          <w:spacing w:val="-6"/>
        </w:rPr>
        <w:t xml:space="preserve"> </w:t>
      </w:r>
      <w:r w:rsidRPr="00B11E19">
        <w:rPr>
          <w:rFonts w:ascii="Arial" w:eastAsia="Arial" w:hAnsi="Arial" w:cs="Arial"/>
        </w:rPr>
        <w:t>and</w:t>
      </w:r>
      <w:r w:rsidRPr="00B11E19">
        <w:rPr>
          <w:rFonts w:ascii="Arial" w:eastAsia="Arial" w:hAnsi="Arial" w:cs="Arial"/>
          <w:spacing w:val="-7"/>
        </w:rPr>
        <w:t xml:space="preserve"> </w:t>
      </w:r>
      <w:r w:rsidRPr="00B11E19">
        <w:rPr>
          <w:rFonts w:ascii="Arial" w:eastAsia="Arial" w:hAnsi="Arial" w:cs="Arial"/>
        </w:rPr>
        <w:t>to</w:t>
      </w:r>
      <w:r w:rsidRPr="00B11E19">
        <w:rPr>
          <w:rFonts w:ascii="Arial" w:eastAsia="Arial" w:hAnsi="Arial" w:cs="Arial"/>
          <w:spacing w:val="-6"/>
        </w:rPr>
        <w:t xml:space="preserve"> </w:t>
      </w:r>
      <w:r w:rsidRPr="00B11E19">
        <w:rPr>
          <w:rFonts w:ascii="Arial" w:eastAsia="Arial" w:hAnsi="Arial" w:cs="Arial"/>
        </w:rPr>
        <w:t>p</w:t>
      </w:r>
      <w:r w:rsidRPr="00B11E19">
        <w:rPr>
          <w:rFonts w:ascii="Arial" w:eastAsia="Arial" w:hAnsi="Arial" w:cs="Arial"/>
          <w:spacing w:val="-2"/>
        </w:rPr>
        <w:t>r</w:t>
      </w:r>
      <w:r w:rsidRPr="00B11E19">
        <w:rPr>
          <w:rFonts w:ascii="Arial" w:eastAsia="Arial" w:hAnsi="Arial" w:cs="Arial"/>
        </w:rPr>
        <w:t>epare</w:t>
      </w:r>
      <w:r w:rsidRPr="00B11E19">
        <w:rPr>
          <w:rFonts w:ascii="Arial" w:eastAsia="Arial" w:hAnsi="Arial" w:cs="Arial"/>
          <w:spacing w:val="-6"/>
        </w:rPr>
        <w:t xml:space="preserve"> </w:t>
      </w:r>
      <w:r w:rsidRPr="00B11E19">
        <w:rPr>
          <w:rFonts w:ascii="Arial" w:eastAsia="Arial" w:hAnsi="Arial" w:cs="Arial"/>
        </w:rPr>
        <w:t>accu</w:t>
      </w:r>
      <w:r w:rsidRPr="00B11E19">
        <w:rPr>
          <w:rFonts w:ascii="Arial" w:eastAsia="Arial" w:hAnsi="Arial" w:cs="Arial"/>
          <w:spacing w:val="-2"/>
        </w:rPr>
        <w:t>r</w:t>
      </w:r>
      <w:r w:rsidRPr="00B11E19">
        <w:rPr>
          <w:rFonts w:ascii="Arial" w:eastAsia="Arial" w:hAnsi="Arial" w:cs="Arial"/>
        </w:rPr>
        <w:t>ate</w:t>
      </w:r>
      <w:r w:rsidRPr="00B11E19">
        <w:rPr>
          <w:rFonts w:ascii="Arial" w:eastAsia="Arial" w:hAnsi="Arial" w:cs="Arial"/>
          <w:w w:val="99"/>
        </w:rPr>
        <w:t xml:space="preserve"> </w:t>
      </w:r>
      <w:r w:rsidRPr="00B11E19">
        <w:rPr>
          <w:rFonts w:ascii="Arial" w:eastAsia="Arial" w:hAnsi="Arial" w:cs="Arial"/>
        </w:rPr>
        <w:t>and</w:t>
      </w:r>
      <w:r w:rsidRPr="00B11E19">
        <w:rPr>
          <w:rFonts w:ascii="Arial" w:eastAsia="Arial" w:hAnsi="Arial" w:cs="Arial"/>
          <w:spacing w:val="-8"/>
        </w:rPr>
        <w:t xml:space="preserve"> </w:t>
      </w:r>
      <w:r w:rsidRPr="00B11E19">
        <w:rPr>
          <w:rFonts w:ascii="Arial" w:eastAsia="Arial" w:hAnsi="Arial" w:cs="Arial"/>
        </w:rPr>
        <w:t>concise</w:t>
      </w:r>
      <w:r w:rsidRPr="00B11E19">
        <w:rPr>
          <w:rFonts w:ascii="Arial" w:eastAsia="Arial" w:hAnsi="Arial" w:cs="Arial"/>
          <w:spacing w:val="-8"/>
        </w:rPr>
        <w:t xml:space="preserve"> </w:t>
      </w:r>
      <w:r w:rsidRPr="00B11E19">
        <w:rPr>
          <w:rFonts w:ascii="Arial" w:eastAsia="Arial" w:hAnsi="Arial" w:cs="Arial"/>
        </w:rPr>
        <w:t>reports</w:t>
      </w:r>
      <w:r w:rsidRPr="00B11E19">
        <w:rPr>
          <w:rFonts w:ascii="Arial" w:eastAsia="Arial" w:hAnsi="Arial" w:cs="Arial"/>
          <w:spacing w:val="-7"/>
        </w:rPr>
        <w:t xml:space="preserve"> </w:t>
      </w:r>
      <w:r w:rsidR="00BF5446">
        <w:rPr>
          <w:rFonts w:ascii="Arial" w:eastAsia="Arial" w:hAnsi="Arial" w:cs="Arial"/>
          <w:spacing w:val="-7"/>
        </w:rPr>
        <w:t>and correspondence.</w:t>
      </w:r>
    </w:p>
    <w:p w:rsidR="00627AB8" w:rsidRPr="00B11E19" w:rsidRDefault="00627AB8" w:rsidP="00627AB8">
      <w:pPr>
        <w:pStyle w:val="ListParagraph"/>
        <w:numPr>
          <w:ilvl w:val="0"/>
          <w:numId w:val="4"/>
        </w:numPr>
        <w:spacing w:line="240" w:lineRule="auto"/>
        <w:jc w:val="both"/>
        <w:rPr>
          <w:rFonts w:ascii="Arial" w:eastAsia="Arial" w:hAnsi="Arial" w:cs="Arial"/>
          <w:spacing w:val="-6"/>
        </w:rPr>
      </w:pPr>
      <w:r w:rsidRPr="00B11E19">
        <w:rPr>
          <w:rFonts w:ascii="Arial" w:eastAsia="Arial" w:hAnsi="Arial" w:cs="Arial"/>
        </w:rPr>
        <w:t>Ability to develop</w:t>
      </w:r>
      <w:r w:rsidRPr="00B11E19">
        <w:rPr>
          <w:rFonts w:ascii="Arial" w:eastAsia="Arial" w:hAnsi="Arial" w:cs="Arial"/>
          <w:spacing w:val="-8"/>
        </w:rPr>
        <w:t xml:space="preserve"> </w:t>
      </w:r>
      <w:r w:rsidRPr="00B11E19">
        <w:rPr>
          <w:rFonts w:ascii="Arial" w:eastAsia="Arial" w:hAnsi="Arial" w:cs="Arial"/>
        </w:rPr>
        <w:t>short</w:t>
      </w:r>
      <w:r w:rsidRPr="00B11E19">
        <w:rPr>
          <w:rFonts w:ascii="Arial" w:eastAsia="Arial" w:hAnsi="Arial" w:cs="Arial"/>
          <w:spacing w:val="-7"/>
        </w:rPr>
        <w:t xml:space="preserve"> </w:t>
      </w:r>
      <w:r w:rsidRPr="00B11E19">
        <w:rPr>
          <w:rFonts w:ascii="Arial" w:eastAsia="Arial" w:hAnsi="Arial" w:cs="Arial"/>
        </w:rPr>
        <w:t>and</w:t>
      </w:r>
      <w:r w:rsidRPr="00B11E19">
        <w:rPr>
          <w:rFonts w:ascii="Arial" w:eastAsia="Arial" w:hAnsi="Arial" w:cs="Arial"/>
          <w:spacing w:val="-8"/>
        </w:rPr>
        <w:t xml:space="preserve"> </w:t>
      </w:r>
      <w:r w:rsidRPr="00B11E19">
        <w:rPr>
          <w:rFonts w:ascii="Arial" w:eastAsia="Arial" w:hAnsi="Arial" w:cs="Arial"/>
        </w:rPr>
        <w:t>long</w:t>
      </w:r>
      <w:r w:rsidRPr="00B11E19">
        <w:rPr>
          <w:rFonts w:ascii="Arial" w:eastAsia="Arial" w:hAnsi="Arial" w:cs="Arial"/>
          <w:spacing w:val="-8"/>
        </w:rPr>
        <w:t xml:space="preserve"> </w:t>
      </w:r>
      <w:r w:rsidRPr="00B11E19">
        <w:rPr>
          <w:rFonts w:ascii="Arial" w:eastAsia="Arial" w:hAnsi="Arial" w:cs="Arial"/>
        </w:rPr>
        <w:t>term</w:t>
      </w:r>
      <w:r w:rsidRPr="00B11E19">
        <w:rPr>
          <w:rFonts w:ascii="Arial" w:eastAsia="Arial" w:hAnsi="Arial" w:cs="Arial"/>
          <w:spacing w:val="-7"/>
        </w:rPr>
        <w:t xml:space="preserve"> </w:t>
      </w:r>
      <w:r w:rsidRPr="00B11E19">
        <w:rPr>
          <w:rFonts w:ascii="Arial" w:eastAsia="Arial" w:hAnsi="Arial" w:cs="Arial"/>
        </w:rPr>
        <w:t>capital</w:t>
      </w:r>
      <w:r w:rsidRPr="00B11E19">
        <w:rPr>
          <w:rFonts w:ascii="Arial" w:eastAsia="Arial" w:hAnsi="Arial" w:cs="Arial"/>
          <w:spacing w:val="-8"/>
        </w:rPr>
        <w:t xml:space="preserve"> </w:t>
      </w:r>
      <w:r w:rsidRPr="00B11E19">
        <w:rPr>
          <w:rFonts w:ascii="Arial" w:eastAsia="Arial" w:hAnsi="Arial" w:cs="Arial"/>
        </w:rPr>
        <w:t>improv</w:t>
      </w:r>
      <w:r w:rsidRPr="00B11E19">
        <w:rPr>
          <w:rFonts w:ascii="Arial" w:eastAsia="Arial" w:hAnsi="Arial" w:cs="Arial"/>
          <w:spacing w:val="1"/>
        </w:rPr>
        <w:t>e</w:t>
      </w:r>
      <w:r w:rsidRPr="00B11E19">
        <w:rPr>
          <w:rFonts w:ascii="Arial" w:eastAsia="Arial" w:hAnsi="Arial" w:cs="Arial"/>
          <w:spacing w:val="-1"/>
        </w:rPr>
        <w:t>m</w:t>
      </w:r>
      <w:r w:rsidRPr="00B11E19">
        <w:rPr>
          <w:rFonts w:ascii="Arial" w:eastAsia="Arial" w:hAnsi="Arial" w:cs="Arial"/>
        </w:rPr>
        <w:t>e</w:t>
      </w:r>
      <w:r w:rsidRPr="00B11E19">
        <w:rPr>
          <w:rFonts w:ascii="Arial" w:eastAsia="Arial" w:hAnsi="Arial" w:cs="Arial"/>
          <w:spacing w:val="1"/>
        </w:rPr>
        <w:t>n</w:t>
      </w:r>
      <w:r w:rsidRPr="00B11E19">
        <w:rPr>
          <w:rFonts w:ascii="Arial" w:eastAsia="Arial" w:hAnsi="Arial" w:cs="Arial"/>
        </w:rPr>
        <w:t>t</w:t>
      </w:r>
      <w:r w:rsidRPr="00B11E19">
        <w:rPr>
          <w:rFonts w:ascii="Arial" w:eastAsia="Arial" w:hAnsi="Arial" w:cs="Arial"/>
          <w:spacing w:val="-8"/>
        </w:rPr>
        <w:t xml:space="preserve"> </w:t>
      </w:r>
      <w:r w:rsidRPr="00B11E19">
        <w:rPr>
          <w:rFonts w:ascii="Arial" w:eastAsia="Arial" w:hAnsi="Arial" w:cs="Arial"/>
        </w:rPr>
        <w:t>plans, projects and budgets.</w:t>
      </w:r>
    </w:p>
    <w:p w:rsidR="008F21A5" w:rsidRPr="008F21A5" w:rsidRDefault="00627AB8" w:rsidP="008F21A5">
      <w:pPr>
        <w:pStyle w:val="ListParagraph"/>
        <w:numPr>
          <w:ilvl w:val="0"/>
          <w:numId w:val="4"/>
        </w:numPr>
        <w:spacing w:line="240" w:lineRule="auto"/>
        <w:jc w:val="both"/>
        <w:rPr>
          <w:rFonts w:ascii="Arial" w:eastAsia="Times New Roman" w:hAnsi="Arial" w:cs="Arial"/>
        </w:rPr>
      </w:pPr>
      <w:r w:rsidRPr="008F21A5">
        <w:rPr>
          <w:rFonts w:ascii="Arial" w:eastAsia="Arial" w:hAnsi="Arial" w:cs="Arial"/>
        </w:rPr>
        <w:t>Ability to perform other</w:t>
      </w:r>
      <w:r w:rsidRPr="008F21A5">
        <w:rPr>
          <w:rFonts w:ascii="Arial" w:eastAsia="Arial" w:hAnsi="Arial" w:cs="Arial"/>
          <w:spacing w:val="-7"/>
        </w:rPr>
        <w:t xml:space="preserve"> </w:t>
      </w:r>
      <w:r w:rsidRPr="008F21A5">
        <w:rPr>
          <w:rFonts w:ascii="Arial" w:eastAsia="Arial" w:hAnsi="Arial" w:cs="Arial"/>
        </w:rPr>
        <w:t>reason</w:t>
      </w:r>
      <w:r w:rsidRPr="008F21A5">
        <w:rPr>
          <w:rFonts w:ascii="Arial" w:eastAsia="Arial" w:hAnsi="Arial" w:cs="Arial"/>
          <w:spacing w:val="-1"/>
        </w:rPr>
        <w:t>a</w:t>
      </w:r>
      <w:r w:rsidRPr="008F21A5">
        <w:rPr>
          <w:rFonts w:ascii="Arial" w:eastAsia="Arial" w:hAnsi="Arial" w:cs="Arial"/>
        </w:rPr>
        <w:t>bly</w:t>
      </w:r>
      <w:r w:rsidRPr="008F21A5">
        <w:rPr>
          <w:rFonts w:ascii="Arial" w:eastAsia="Arial" w:hAnsi="Arial" w:cs="Arial"/>
          <w:spacing w:val="-8"/>
        </w:rPr>
        <w:t xml:space="preserve"> </w:t>
      </w:r>
      <w:r w:rsidRPr="008F21A5">
        <w:rPr>
          <w:rFonts w:ascii="Arial" w:eastAsia="Arial" w:hAnsi="Arial" w:cs="Arial"/>
        </w:rPr>
        <w:t>related</w:t>
      </w:r>
      <w:r w:rsidRPr="008F21A5">
        <w:rPr>
          <w:rFonts w:ascii="Arial" w:eastAsia="Arial" w:hAnsi="Arial" w:cs="Arial"/>
          <w:spacing w:val="-7"/>
        </w:rPr>
        <w:t xml:space="preserve"> </w:t>
      </w:r>
      <w:r w:rsidRPr="008F21A5">
        <w:rPr>
          <w:rFonts w:ascii="Arial" w:eastAsia="Arial" w:hAnsi="Arial" w:cs="Arial"/>
        </w:rPr>
        <w:t>duties</w:t>
      </w:r>
      <w:r w:rsidRPr="008F21A5">
        <w:rPr>
          <w:rFonts w:ascii="Arial" w:eastAsia="Arial" w:hAnsi="Arial" w:cs="Arial"/>
          <w:spacing w:val="-8"/>
        </w:rPr>
        <w:t xml:space="preserve"> </w:t>
      </w:r>
      <w:r w:rsidRPr="008F21A5">
        <w:rPr>
          <w:rFonts w:ascii="Arial" w:eastAsia="Arial" w:hAnsi="Arial" w:cs="Arial"/>
        </w:rPr>
        <w:t>as</w:t>
      </w:r>
      <w:r w:rsidRPr="008F21A5">
        <w:rPr>
          <w:rFonts w:ascii="Arial" w:eastAsia="Arial" w:hAnsi="Arial" w:cs="Arial"/>
          <w:spacing w:val="-7"/>
        </w:rPr>
        <w:t xml:space="preserve"> </w:t>
      </w:r>
      <w:r w:rsidRPr="008F21A5">
        <w:rPr>
          <w:rFonts w:ascii="Arial" w:eastAsia="Arial" w:hAnsi="Arial" w:cs="Arial"/>
          <w:spacing w:val="-1"/>
        </w:rPr>
        <w:t>a</w:t>
      </w:r>
      <w:r w:rsidRPr="008F21A5">
        <w:rPr>
          <w:rFonts w:ascii="Arial" w:eastAsia="Arial" w:hAnsi="Arial" w:cs="Arial"/>
        </w:rPr>
        <w:t>ssigned</w:t>
      </w:r>
      <w:r w:rsidRPr="008F21A5">
        <w:rPr>
          <w:rFonts w:ascii="Arial" w:eastAsia="Arial" w:hAnsi="Arial" w:cs="Arial"/>
          <w:spacing w:val="-8"/>
        </w:rPr>
        <w:t xml:space="preserve"> </w:t>
      </w:r>
      <w:r w:rsidRPr="008F21A5">
        <w:rPr>
          <w:rFonts w:ascii="Arial" w:eastAsia="Arial" w:hAnsi="Arial" w:cs="Arial"/>
        </w:rPr>
        <w:t>by</w:t>
      </w:r>
      <w:r w:rsidRPr="008F21A5">
        <w:rPr>
          <w:rFonts w:ascii="Arial" w:eastAsia="Arial" w:hAnsi="Arial" w:cs="Arial"/>
          <w:spacing w:val="-7"/>
        </w:rPr>
        <w:t xml:space="preserve"> the Board of County </w:t>
      </w:r>
      <w:r w:rsidRPr="008F21A5">
        <w:rPr>
          <w:rFonts w:ascii="Arial" w:eastAsia="Times New Roman" w:hAnsi="Arial" w:cs="Arial"/>
        </w:rPr>
        <w:t>Commissioners.</w:t>
      </w:r>
      <w:r w:rsidR="008F21A5" w:rsidRPr="008F21A5">
        <w:rPr>
          <w:rFonts w:ascii="Arial" w:eastAsia="Times New Roman" w:hAnsi="Arial" w:cs="Arial"/>
        </w:rPr>
        <w:t xml:space="preserve">  </w:t>
      </w:r>
    </w:p>
    <w:p w:rsidR="008F21A5" w:rsidRDefault="008F21A5" w:rsidP="008F21A5">
      <w:pPr>
        <w:jc w:val="both"/>
        <w:rPr>
          <w:rFonts w:ascii="Arial" w:eastAsiaTheme="minorHAnsi" w:hAnsi="Arial" w:cs="Arial"/>
          <w:sz w:val="22"/>
          <w:szCs w:val="22"/>
        </w:rPr>
      </w:pPr>
      <w:r w:rsidRPr="008F21A5">
        <w:rPr>
          <w:rFonts w:ascii="Arial" w:eastAsiaTheme="minorHAnsi" w:hAnsi="Arial" w:cs="Arial"/>
          <w:sz w:val="22"/>
          <w:szCs w:val="22"/>
        </w:rPr>
        <w:t xml:space="preserve">In </w:t>
      </w:r>
      <w:r>
        <w:rPr>
          <w:rFonts w:ascii="Arial" w:eastAsiaTheme="minorHAnsi" w:hAnsi="Arial" w:cs="Arial"/>
          <w:sz w:val="22"/>
          <w:szCs w:val="22"/>
        </w:rPr>
        <w:t>accordance with Brevard County Ordinances,</w:t>
      </w:r>
      <w:r w:rsidRPr="008F21A5">
        <w:rPr>
          <w:rFonts w:ascii="Arial" w:eastAsiaTheme="minorHAnsi" w:hAnsi="Arial" w:cs="Arial"/>
          <w:sz w:val="22"/>
          <w:szCs w:val="22"/>
        </w:rPr>
        <w:t xml:space="preserve"> the county manager shall: </w:t>
      </w:r>
    </w:p>
    <w:p w:rsid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Administer and carry out the directives and policies of the board of county commissioners and enforce all orders, resolutions, ordinances and regulations of the board to assure that they are faithfully executed. </w:t>
      </w:r>
    </w:p>
    <w:p w:rsid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Report to the board on action taken pursuant to any directive or policy within the time set by the board and provide an annual report to the board on the state of the county, the work of the previous year, and any recommendations as to actions or programs he deems necessary for the improvement of the county and the welfare of its residents, to include any additional costs to result from such recommendations. </w:t>
      </w:r>
    </w:p>
    <w:p w:rsid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Provide the board, or individual members thereof, upon request, with data or information concerning county government and to provide advice and recommendations on county government operations to the board. </w:t>
      </w:r>
    </w:p>
    <w:p w:rsid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Prepare and submit to the board of county commissioners for its consideration and adoption an annual operating budget, a capital budget and a capital program.</w:t>
      </w:r>
    </w:p>
    <w:p w:rsid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Establish the schedules and procedures to be followed by all county departments, offices and agencies in connection with the budget and supervise and administer all phases of the budgetary process. </w:t>
      </w:r>
    </w:p>
    <w:p w:rsid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Prepare and submit to the board after the end of each fiscal year a complete report on the finances and administrative activities of the county for the preceding year and submit the manager's recommendations. </w:t>
      </w:r>
    </w:p>
    <w:p w:rsid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Supervise the care and custody of all county property. </w:t>
      </w:r>
    </w:p>
    <w:p w:rsid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Recommend to the board a current position classification and pay plan for all positions in county service. </w:t>
      </w:r>
    </w:p>
    <w:p w:rsid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Develop, install and maintain budgeting, personnel, legal and purchasing procedures. </w:t>
      </w:r>
    </w:p>
    <w:p w:rsid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Organize the work of county departments and review the departments, administration and operation of the county and make recommendations pertaining thereto for reorganization by the board, to include any additional costs resulting from such action. </w:t>
      </w:r>
    </w:p>
    <w:p w:rsid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Select, employ and supervise all personnel and fill all vacancies, positions or employment under the jurisdiction of the board. However, the employment of all department directors and assistant managers shall require confirmation by the board of county commissioners. This subsection does not apply to the office of the county attorney. </w:t>
      </w:r>
    </w:p>
    <w:p w:rsidR="00472383"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Suspend, discharge or remove any employee under the jurisdiction of the board pursuant to procedures adopted by the board. </w:t>
      </w:r>
    </w:p>
    <w:p w:rsid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Negotiate leases, contracts and other agreements, including consultant services, for the county subject to approval of the board, and make recommendations concerning the nature and location of county improvements. </w:t>
      </w:r>
    </w:p>
    <w:p w:rsid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Order, upon advising the board, any agency under the manager's jurisdiction as specified in the administrative code to undertake any task for any other agency on a temporary basis if the manager deems it necessary for the proper and efficient administration of the county government to do so. </w:t>
      </w:r>
    </w:p>
    <w:p w:rsidR="00D30797" w:rsidRPr="008F21A5" w:rsidRDefault="008F21A5" w:rsidP="008F21A5">
      <w:pPr>
        <w:pStyle w:val="ListParagraph"/>
        <w:numPr>
          <w:ilvl w:val="0"/>
          <w:numId w:val="4"/>
        </w:numPr>
        <w:spacing w:line="240" w:lineRule="auto"/>
        <w:jc w:val="both"/>
        <w:rPr>
          <w:rFonts w:ascii="Arial" w:hAnsi="Arial" w:cs="Arial"/>
        </w:rPr>
      </w:pPr>
      <w:r w:rsidRPr="008F21A5">
        <w:rPr>
          <w:rFonts w:ascii="Arial" w:hAnsi="Arial" w:cs="Arial"/>
        </w:rPr>
        <w:t xml:space="preserve">Perform such other duties as may be required of the manager by the board of county commissioners. </w:t>
      </w:r>
    </w:p>
    <w:p w:rsidR="00627AB8" w:rsidRDefault="00627AB8" w:rsidP="00627AB8">
      <w:pPr>
        <w:jc w:val="both"/>
        <w:rPr>
          <w:rFonts w:eastAsia="Arial"/>
          <w:b/>
          <w:color w:val="231F20"/>
          <w:spacing w:val="-6"/>
          <w:u w:val="single"/>
        </w:rPr>
      </w:pPr>
      <w:r>
        <w:rPr>
          <w:rFonts w:eastAsia="Arial"/>
          <w:b/>
          <w:color w:val="231F20"/>
          <w:spacing w:val="-6"/>
          <w:u w:val="single"/>
        </w:rPr>
        <w:lastRenderedPageBreak/>
        <w:t>RESIDENCY</w:t>
      </w:r>
    </w:p>
    <w:p w:rsidR="00627AB8" w:rsidRDefault="00627AB8" w:rsidP="00627AB8">
      <w:pPr>
        <w:jc w:val="both"/>
        <w:rPr>
          <w:rFonts w:eastAsia="Arial"/>
          <w:b/>
          <w:color w:val="231F20"/>
          <w:spacing w:val="-6"/>
          <w:u w:val="single"/>
        </w:rPr>
      </w:pPr>
    </w:p>
    <w:p w:rsidR="00001001" w:rsidRDefault="00627AB8" w:rsidP="00001001">
      <w:pPr>
        <w:pStyle w:val="ListParagraph"/>
        <w:spacing w:after="0" w:line="240" w:lineRule="auto"/>
        <w:ind w:left="0"/>
        <w:jc w:val="both"/>
        <w:rPr>
          <w:rFonts w:ascii="Tahoma" w:hAnsi="Tahoma" w:cs="Tahoma"/>
        </w:rPr>
      </w:pPr>
      <w:r w:rsidRPr="00545198">
        <w:rPr>
          <w:rFonts w:ascii="Arial" w:eastAsia="Arial" w:hAnsi="Arial" w:cs="Arial"/>
          <w:color w:val="231F20"/>
          <w:spacing w:val="-6"/>
        </w:rPr>
        <w:t>The C</w:t>
      </w:r>
      <w:r>
        <w:rPr>
          <w:rFonts w:ascii="Arial" w:eastAsia="Arial" w:hAnsi="Arial" w:cs="Arial"/>
          <w:color w:val="231F20"/>
          <w:spacing w:val="-6"/>
        </w:rPr>
        <w:t xml:space="preserve">ounty </w:t>
      </w:r>
      <w:r w:rsidR="00BF5446">
        <w:rPr>
          <w:rFonts w:ascii="Arial" w:eastAsia="Arial" w:hAnsi="Arial" w:cs="Arial"/>
          <w:color w:val="231F20"/>
          <w:spacing w:val="-6"/>
        </w:rPr>
        <w:t>Manager</w:t>
      </w:r>
      <w:r>
        <w:rPr>
          <w:rFonts w:ascii="Arial" w:eastAsia="Arial" w:hAnsi="Arial" w:cs="Arial"/>
          <w:color w:val="231F20"/>
          <w:spacing w:val="-6"/>
        </w:rPr>
        <w:t xml:space="preserve"> </w:t>
      </w:r>
      <w:r w:rsidR="000340B3" w:rsidRPr="006C78F3">
        <w:rPr>
          <w:rFonts w:ascii="Tahoma" w:hAnsi="Tahoma" w:cs="Tahoma"/>
        </w:rPr>
        <w:t xml:space="preserve">will be </w:t>
      </w:r>
      <w:r w:rsidR="000340B3">
        <w:rPr>
          <w:rFonts w:ascii="Tahoma" w:hAnsi="Tahoma" w:cs="Tahoma"/>
        </w:rPr>
        <w:t>expected</w:t>
      </w:r>
      <w:r w:rsidR="000340B3" w:rsidRPr="006C78F3">
        <w:rPr>
          <w:rFonts w:ascii="Tahoma" w:hAnsi="Tahoma" w:cs="Tahoma"/>
        </w:rPr>
        <w:t xml:space="preserve"> to establish residency within </w:t>
      </w:r>
      <w:r w:rsidR="000340B3">
        <w:rPr>
          <w:rFonts w:ascii="Tahoma" w:hAnsi="Tahoma" w:cs="Tahoma"/>
        </w:rPr>
        <w:t>Brevard County</w:t>
      </w:r>
      <w:r w:rsidR="000340B3" w:rsidRPr="006C78F3">
        <w:rPr>
          <w:rFonts w:ascii="Tahoma" w:hAnsi="Tahoma" w:cs="Tahoma"/>
        </w:rPr>
        <w:t xml:space="preserve"> within six months of appointment. </w:t>
      </w:r>
    </w:p>
    <w:p w:rsidR="000340B3" w:rsidRDefault="000340B3" w:rsidP="00001001">
      <w:pPr>
        <w:pStyle w:val="ListParagraph"/>
        <w:spacing w:after="0" w:line="240" w:lineRule="auto"/>
        <w:ind w:left="0"/>
        <w:jc w:val="both"/>
        <w:rPr>
          <w:rFonts w:ascii="Tahoma" w:hAnsi="Tahoma" w:cs="Tahoma"/>
        </w:rPr>
      </w:pPr>
      <w:r w:rsidRPr="006C78F3">
        <w:rPr>
          <w:rFonts w:ascii="Tahoma" w:hAnsi="Tahoma" w:cs="Tahoma"/>
        </w:rPr>
        <w:t> </w:t>
      </w:r>
    </w:p>
    <w:p w:rsidR="00627AB8" w:rsidRDefault="00627AB8" w:rsidP="00627AB8">
      <w:pPr>
        <w:jc w:val="both"/>
        <w:rPr>
          <w:rFonts w:ascii="Arial" w:eastAsia="Arial" w:hAnsi="Arial" w:cs="Arial"/>
          <w:color w:val="231F20"/>
          <w:spacing w:val="-6"/>
          <w:sz w:val="22"/>
          <w:szCs w:val="22"/>
        </w:rPr>
      </w:pPr>
      <w:r>
        <w:rPr>
          <w:rFonts w:eastAsia="Arial"/>
          <w:b/>
          <w:color w:val="231F20"/>
          <w:spacing w:val="-6"/>
          <w:u w:val="single"/>
        </w:rPr>
        <w:t>COMPENSATION AND BENEFITS</w:t>
      </w:r>
    </w:p>
    <w:p w:rsidR="00627AB8" w:rsidRDefault="00627AB8" w:rsidP="00627AB8">
      <w:pPr>
        <w:jc w:val="center"/>
        <w:rPr>
          <w:rFonts w:ascii="Arial" w:eastAsia="Arial" w:hAnsi="Arial" w:cs="Arial"/>
          <w:color w:val="231F20"/>
          <w:spacing w:val="-6"/>
          <w:sz w:val="22"/>
          <w:szCs w:val="22"/>
        </w:rPr>
      </w:pPr>
    </w:p>
    <w:p w:rsidR="00627AB8" w:rsidRDefault="00627AB8" w:rsidP="00627AB8">
      <w:pPr>
        <w:jc w:val="both"/>
        <w:rPr>
          <w:rFonts w:ascii="Arial" w:eastAsia="Arial" w:hAnsi="Arial" w:cs="Arial"/>
          <w:color w:val="231F20"/>
          <w:spacing w:val="-6"/>
          <w:sz w:val="22"/>
          <w:szCs w:val="22"/>
        </w:rPr>
      </w:pPr>
      <w:r>
        <w:rPr>
          <w:rFonts w:ascii="Arial" w:eastAsia="Arial" w:hAnsi="Arial" w:cs="Arial"/>
          <w:color w:val="231F20"/>
          <w:spacing w:val="-6"/>
          <w:sz w:val="22"/>
          <w:szCs w:val="22"/>
        </w:rPr>
        <w:t xml:space="preserve">The salary for the </w:t>
      </w:r>
      <w:r w:rsidR="000340B3">
        <w:rPr>
          <w:rFonts w:ascii="Arial" w:eastAsia="Arial" w:hAnsi="Arial" w:cs="Arial"/>
          <w:color w:val="231F20"/>
          <w:spacing w:val="-6"/>
          <w:sz w:val="22"/>
          <w:szCs w:val="22"/>
        </w:rPr>
        <w:t>most recent County Manager was $1</w:t>
      </w:r>
      <w:r w:rsidR="003E1A9C">
        <w:rPr>
          <w:rFonts w:ascii="Arial" w:eastAsia="Arial" w:hAnsi="Arial" w:cs="Arial"/>
          <w:color w:val="231F20"/>
          <w:spacing w:val="-6"/>
          <w:sz w:val="22"/>
          <w:szCs w:val="22"/>
        </w:rPr>
        <w:t>88</w:t>
      </w:r>
      <w:r w:rsidR="000340B3">
        <w:rPr>
          <w:rFonts w:ascii="Arial" w:eastAsia="Arial" w:hAnsi="Arial" w:cs="Arial"/>
          <w:color w:val="231F20"/>
          <w:spacing w:val="-6"/>
          <w:sz w:val="22"/>
          <w:szCs w:val="22"/>
        </w:rPr>
        <w:t>,000</w:t>
      </w:r>
      <w:r>
        <w:rPr>
          <w:rFonts w:ascii="Arial" w:eastAsia="Arial" w:hAnsi="Arial" w:cs="Arial"/>
          <w:color w:val="231F20"/>
          <w:spacing w:val="-6"/>
          <w:sz w:val="22"/>
          <w:szCs w:val="22"/>
        </w:rPr>
        <w:t xml:space="preserve"> annually.  The Board of County Commissioners is committed to a starting salary that will be market competitive, depending on the experience and qualifications of the selected individual.  In addition, the Board expects to provide an excellent fringe benefit package to the successful candidate.  Reasonable relocation expenses will also be negotiable with the successful candidate.</w:t>
      </w:r>
    </w:p>
    <w:p w:rsidR="00627AB8" w:rsidRDefault="00627AB8" w:rsidP="00627AB8">
      <w:pPr>
        <w:rPr>
          <w:rFonts w:ascii="Arial" w:hAnsi="Arial" w:cs="Arial"/>
        </w:rPr>
      </w:pPr>
    </w:p>
    <w:p w:rsidR="00627AB8" w:rsidRPr="00E94902" w:rsidRDefault="00627AB8" w:rsidP="00627AB8">
      <w:pPr>
        <w:jc w:val="center"/>
        <w:rPr>
          <w:rFonts w:eastAsia="Arial"/>
          <w:color w:val="231F20"/>
          <w:spacing w:val="-6"/>
          <w:sz w:val="28"/>
          <w:szCs w:val="28"/>
        </w:rPr>
      </w:pPr>
      <w:r w:rsidRPr="00E94902">
        <w:rPr>
          <w:rFonts w:eastAsia="Arial"/>
          <w:b/>
          <w:color w:val="231F20"/>
          <w:spacing w:val="-6"/>
          <w:sz w:val="28"/>
          <w:szCs w:val="28"/>
          <w:u w:val="single"/>
        </w:rPr>
        <w:t>HOW TO APPLY</w:t>
      </w:r>
    </w:p>
    <w:p w:rsidR="00627AB8" w:rsidRDefault="00627AB8" w:rsidP="00627AB8">
      <w:pPr>
        <w:jc w:val="center"/>
        <w:rPr>
          <w:rFonts w:eastAsia="Arial"/>
          <w:color w:val="231F20"/>
          <w:spacing w:val="-6"/>
        </w:rPr>
      </w:pPr>
    </w:p>
    <w:p w:rsidR="00627AB8" w:rsidRDefault="00627AB8" w:rsidP="00627AB8">
      <w:pPr>
        <w:tabs>
          <w:tab w:val="left" w:pos="7560"/>
        </w:tabs>
        <w:jc w:val="both"/>
        <w:rPr>
          <w:rFonts w:ascii="Arial" w:eastAsia="Arial" w:hAnsi="Arial" w:cs="Arial"/>
          <w:color w:val="231F20"/>
          <w:spacing w:val="-6"/>
          <w:sz w:val="22"/>
          <w:szCs w:val="22"/>
        </w:rPr>
      </w:pPr>
      <w:r w:rsidRPr="00E94902">
        <w:rPr>
          <w:rFonts w:ascii="Arial" w:eastAsia="Arial" w:hAnsi="Arial" w:cs="Arial"/>
          <w:color w:val="231F20"/>
          <w:spacing w:val="-6"/>
          <w:sz w:val="22"/>
          <w:szCs w:val="22"/>
        </w:rPr>
        <w:t xml:space="preserve">For additional information on this outstanding opportunity, please contact W. D. Higginbotham, Jr., Senior Vice President, The Mercer Group, Inc. at 727-214-8673, </w:t>
      </w:r>
      <w:hyperlink r:id="rId37" w:history="1">
        <w:r w:rsidRPr="002C7BC0">
          <w:rPr>
            <w:rStyle w:val="Hyperlink"/>
            <w:rFonts w:ascii="Arial" w:eastAsia="Arial" w:hAnsi="Arial" w:cs="Arial"/>
            <w:spacing w:val="-6"/>
            <w:sz w:val="22"/>
            <w:szCs w:val="22"/>
          </w:rPr>
          <w:t>WDHiggin@mercergroupinc.com</w:t>
        </w:r>
      </w:hyperlink>
      <w:r>
        <w:rPr>
          <w:rStyle w:val="Hyperlink"/>
          <w:rFonts w:ascii="Arial" w:eastAsia="Arial" w:hAnsi="Arial" w:cs="Arial"/>
          <w:spacing w:val="-6"/>
          <w:sz w:val="22"/>
          <w:szCs w:val="22"/>
        </w:rPr>
        <w:t xml:space="preserve">  </w:t>
      </w:r>
    </w:p>
    <w:p w:rsidR="00627AB8" w:rsidRDefault="00627AB8" w:rsidP="00627AB8">
      <w:pPr>
        <w:jc w:val="both"/>
        <w:rPr>
          <w:rFonts w:ascii="Arial" w:eastAsia="Arial" w:hAnsi="Arial" w:cs="Arial"/>
          <w:color w:val="231F20"/>
          <w:spacing w:val="-6"/>
          <w:sz w:val="22"/>
          <w:szCs w:val="22"/>
        </w:rPr>
      </w:pPr>
    </w:p>
    <w:p w:rsidR="000340B3" w:rsidRDefault="000340B3" w:rsidP="000340B3">
      <w:pPr>
        <w:jc w:val="center"/>
        <w:rPr>
          <w:rFonts w:ascii="Arial" w:eastAsia="Arial" w:hAnsi="Arial" w:cs="Arial"/>
          <w:b/>
          <w:color w:val="231F20"/>
          <w:spacing w:val="-6"/>
          <w:sz w:val="22"/>
          <w:szCs w:val="22"/>
        </w:rPr>
      </w:pPr>
      <w:r>
        <w:rPr>
          <w:rFonts w:ascii="Arial" w:eastAsia="Arial" w:hAnsi="Arial" w:cs="Arial"/>
          <w:b/>
          <w:color w:val="231F20"/>
          <w:spacing w:val="-6"/>
          <w:sz w:val="22"/>
          <w:szCs w:val="22"/>
        </w:rPr>
        <w:t>Interested and qualified candidates should send a l</w:t>
      </w:r>
      <w:r w:rsidRPr="005159F9">
        <w:rPr>
          <w:rFonts w:ascii="Arial" w:eastAsia="Arial" w:hAnsi="Arial" w:cs="Arial"/>
          <w:b/>
          <w:color w:val="231F20"/>
          <w:spacing w:val="-6"/>
          <w:sz w:val="22"/>
          <w:szCs w:val="22"/>
        </w:rPr>
        <w:t>etter of interest and resume</w:t>
      </w:r>
    </w:p>
    <w:p w:rsidR="000340B3" w:rsidRDefault="000340B3" w:rsidP="000340B3">
      <w:pPr>
        <w:jc w:val="center"/>
        <w:rPr>
          <w:rFonts w:ascii="Arial" w:eastAsia="Arial" w:hAnsi="Arial" w:cs="Arial"/>
          <w:b/>
          <w:color w:val="231F20"/>
          <w:spacing w:val="-6"/>
          <w:sz w:val="22"/>
          <w:szCs w:val="22"/>
        </w:rPr>
      </w:pPr>
      <w:r w:rsidRPr="005159F9">
        <w:rPr>
          <w:rFonts w:ascii="Arial" w:eastAsia="Arial" w:hAnsi="Arial" w:cs="Arial"/>
          <w:b/>
          <w:color w:val="231F20"/>
          <w:spacing w:val="-6"/>
          <w:sz w:val="22"/>
          <w:szCs w:val="22"/>
        </w:rPr>
        <w:t xml:space="preserve">electronically by </w:t>
      </w:r>
      <w:r>
        <w:rPr>
          <w:rFonts w:ascii="Arial" w:eastAsia="Arial" w:hAnsi="Arial" w:cs="Arial"/>
          <w:b/>
          <w:color w:val="231F20"/>
          <w:spacing w:val="-6"/>
          <w:sz w:val="22"/>
          <w:szCs w:val="22"/>
        </w:rPr>
        <w:t xml:space="preserve">5:00 PM Eastern Time </w:t>
      </w:r>
      <w:r w:rsidRPr="005159F9">
        <w:rPr>
          <w:rFonts w:ascii="Arial" w:eastAsia="Arial" w:hAnsi="Arial" w:cs="Arial"/>
          <w:b/>
          <w:color w:val="231F20"/>
          <w:spacing w:val="-6"/>
          <w:sz w:val="22"/>
          <w:szCs w:val="22"/>
        </w:rPr>
        <w:t>on</w:t>
      </w:r>
      <w:r>
        <w:rPr>
          <w:rFonts w:ascii="Arial" w:eastAsia="Arial" w:hAnsi="Arial" w:cs="Arial"/>
          <w:b/>
          <w:color w:val="231F20"/>
          <w:spacing w:val="-6"/>
          <w:sz w:val="22"/>
          <w:szCs w:val="22"/>
        </w:rPr>
        <w:t xml:space="preserve"> June </w:t>
      </w:r>
      <w:r w:rsidR="00CF6740">
        <w:rPr>
          <w:rFonts w:ascii="Arial" w:eastAsia="Arial" w:hAnsi="Arial" w:cs="Arial"/>
          <w:b/>
          <w:color w:val="231F20"/>
          <w:spacing w:val="-6"/>
          <w:sz w:val="22"/>
          <w:szCs w:val="22"/>
        </w:rPr>
        <w:t>9</w:t>
      </w:r>
      <w:r w:rsidRPr="005159F9">
        <w:rPr>
          <w:rFonts w:ascii="Arial" w:eastAsia="Arial" w:hAnsi="Arial" w:cs="Arial"/>
          <w:b/>
          <w:color w:val="231F20"/>
          <w:spacing w:val="-6"/>
          <w:sz w:val="22"/>
          <w:szCs w:val="22"/>
        </w:rPr>
        <w:t>, 2017,</w:t>
      </w:r>
      <w:r>
        <w:rPr>
          <w:rFonts w:ascii="Arial" w:eastAsia="Arial" w:hAnsi="Arial" w:cs="Arial"/>
          <w:b/>
          <w:color w:val="231F20"/>
          <w:spacing w:val="-6"/>
          <w:sz w:val="22"/>
          <w:szCs w:val="22"/>
        </w:rPr>
        <w:t xml:space="preserve"> to</w:t>
      </w:r>
    </w:p>
    <w:p w:rsidR="000340B3" w:rsidRDefault="000340B3" w:rsidP="000340B3">
      <w:pPr>
        <w:jc w:val="center"/>
        <w:rPr>
          <w:rFonts w:ascii="Arial" w:eastAsia="Arial" w:hAnsi="Arial" w:cs="Arial"/>
          <w:b/>
          <w:color w:val="231F20"/>
          <w:spacing w:val="-6"/>
          <w:sz w:val="22"/>
          <w:szCs w:val="22"/>
        </w:rPr>
      </w:pPr>
      <w:r w:rsidRPr="005159F9">
        <w:rPr>
          <w:rFonts w:ascii="Arial" w:eastAsia="Arial" w:hAnsi="Arial" w:cs="Arial"/>
          <w:b/>
          <w:color w:val="231F20"/>
          <w:spacing w:val="-6"/>
          <w:sz w:val="22"/>
          <w:szCs w:val="22"/>
        </w:rPr>
        <w:t>W. D. Higginbotham, Jr.</w:t>
      </w:r>
    </w:p>
    <w:p w:rsidR="000340B3" w:rsidRDefault="000340B3" w:rsidP="000340B3">
      <w:pPr>
        <w:jc w:val="center"/>
        <w:rPr>
          <w:rFonts w:ascii="Arial" w:eastAsia="Arial" w:hAnsi="Arial" w:cs="Arial"/>
          <w:b/>
          <w:color w:val="231F20"/>
          <w:spacing w:val="-6"/>
          <w:sz w:val="22"/>
          <w:szCs w:val="22"/>
        </w:rPr>
      </w:pPr>
      <w:r w:rsidRPr="005159F9">
        <w:rPr>
          <w:rFonts w:ascii="Arial" w:eastAsia="Arial" w:hAnsi="Arial" w:cs="Arial"/>
          <w:b/>
          <w:color w:val="231F20"/>
          <w:spacing w:val="-6"/>
          <w:sz w:val="22"/>
          <w:szCs w:val="22"/>
        </w:rPr>
        <w:t>Senior Vice President</w:t>
      </w:r>
    </w:p>
    <w:p w:rsidR="000340B3" w:rsidRPr="005159F9" w:rsidRDefault="000340B3" w:rsidP="000340B3">
      <w:pPr>
        <w:jc w:val="center"/>
        <w:rPr>
          <w:rFonts w:ascii="Arial" w:eastAsia="Arial" w:hAnsi="Arial" w:cs="Arial"/>
          <w:b/>
          <w:color w:val="231F20"/>
          <w:spacing w:val="-6"/>
          <w:sz w:val="22"/>
          <w:szCs w:val="22"/>
        </w:rPr>
      </w:pPr>
      <w:r w:rsidRPr="005159F9">
        <w:rPr>
          <w:rFonts w:ascii="Arial" w:eastAsia="Arial" w:hAnsi="Arial" w:cs="Arial"/>
          <w:b/>
          <w:color w:val="231F20"/>
          <w:spacing w:val="-6"/>
          <w:sz w:val="22"/>
          <w:szCs w:val="22"/>
        </w:rPr>
        <w:t>The Mercer Group, Inc.</w:t>
      </w:r>
    </w:p>
    <w:p w:rsidR="000340B3" w:rsidRPr="005159F9" w:rsidRDefault="000340B3" w:rsidP="000340B3">
      <w:pPr>
        <w:jc w:val="center"/>
        <w:rPr>
          <w:rFonts w:ascii="Arial" w:eastAsia="Arial" w:hAnsi="Arial" w:cs="Arial"/>
          <w:color w:val="231F20"/>
          <w:spacing w:val="-6"/>
          <w:sz w:val="22"/>
          <w:szCs w:val="22"/>
        </w:rPr>
      </w:pPr>
      <w:r w:rsidRPr="005159F9">
        <w:rPr>
          <w:rFonts w:ascii="Arial" w:eastAsia="Arial" w:hAnsi="Arial" w:cs="Arial"/>
          <w:b/>
          <w:color w:val="231F20"/>
          <w:spacing w:val="-6"/>
          <w:sz w:val="22"/>
          <w:szCs w:val="22"/>
        </w:rPr>
        <w:t xml:space="preserve">Email - </w:t>
      </w:r>
      <w:hyperlink r:id="rId38" w:history="1">
        <w:r w:rsidRPr="005159F9">
          <w:rPr>
            <w:rStyle w:val="Hyperlink"/>
            <w:rFonts w:ascii="Arial" w:eastAsia="Arial" w:hAnsi="Arial" w:cs="Arial"/>
            <w:b/>
            <w:spacing w:val="-6"/>
            <w:sz w:val="22"/>
            <w:szCs w:val="22"/>
          </w:rPr>
          <w:t>WDHiggin@mercergroupinc.com</w:t>
        </w:r>
      </w:hyperlink>
    </w:p>
    <w:p w:rsidR="000340B3" w:rsidRDefault="000340B3" w:rsidP="00627AB8">
      <w:pPr>
        <w:ind w:left="1296" w:right="1296"/>
        <w:jc w:val="both"/>
        <w:rPr>
          <w:rFonts w:ascii="Arial" w:eastAsia="Arial" w:hAnsi="Arial" w:cs="Arial"/>
          <w:i/>
          <w:color w:val="231F20"/>
          <w:spacing w:val="-6"/>
          <w:sz w:val="20"/>
          <w:szCs w:val="20"/>
        </w:rPr>
      </w:pPr>
    </w:p>
    <w:p w:rsidR="00627AB8" w:rsidRPr="004220B1" w:rsidRDefault="00627AB8" w:rsidP="00627AB8">
      <w:pPr>
        <w:ind w:left="1296" w:right="1296"/>
        <w:jc w:val="both"/>
        <w:rPr>
          <w:rFonts w:ascii="Arial" w:eastAsia="Arial" w:hAnsi="Arial" w:cs="Arial"/>
          <w:i/>
          <w:color w:val="231F20"/>
          <w:spacing w:val="-6"/>
          <w:sz w:val="20"/>
          <w:szCs w:val="20"/>
        </w:rPr>
      </w:pPr>
      <w:r w:rsidRPr="004220B1">
        <w:rPr>
          <w:rFonts w:ascii="Arial" w:eastAsia="Arial" w:hAnsi="Arial" w:cs="Arial"/>
          <w:i/>
          <w:color w:val="231F20"/>
          <w:spacing w:val="-6"/>
          <w:sz w:val="20"/>
          <w:szCs w:val="20"/>
        </w:rPr>
        <w:t>Resumes are subject to the provisions of Florida Public Records Statutes</w:t>
      </w:r>
    </w:p>
    <w:p w:rsidR="00627AB8" w:rsidRPr="004220B1" w:rsidRDefault="00627AB8" w:rsidP="00627AB8">
      <w:pPr>
        <w:ind w:left="1296" w:right="1296"/>
        <w:jc w:val="both"/>
        <w:rPr>
          <w:rFonts w:ascii="Arial" w:eastAsia="Arial" w:hAnsi="Arial" w:cs="Arial"/>
          <w:i/>
          <w:color w:val="231F20"/>
          <w:spacing w:val="-6"/>
          <w:sz w:val="20"/>
          <w:szCs w:val="20"/>
        </w:rPr>
      </w:pPr>
    </w:p>
    <w:p w:rsidR="00627AB8" w:rsidRDefault="000340B3" w:rsidP="00627AB8">
      <w:pPr>
        <w:ind w:left="1296" w:right="1296"/>
        <w:jc w:val="both"/>
        <w:rPr>
          <w:rFonts w:ascii="Arial" w:eastAsia="Arial" w:hAnsi="Arial" w:cs="Arial"/>
          <w:i/>
          <w:color w:val="231F20"/>
          <w:spacing w:val="-6"/>
          <w:sz w:val="22"/>
          <w:szCs w:val="22"/>
        </w:rPr>
      </w:pPr>
      <w:r>
        <w:rPr>
          <w:rFonts w:ascii="Arial" w:eastAsia="Arial" w:hAnsi="Arial" w:cs="Arial"/>
          <w:i/>
          <w:color w:val="231F20"/>
          <w:spacing w:val="-6"/>
          <w:sz w:val="20"/>
          <w:szCs w:val="20"/>
        </w:rPr>
        <w:t>Brevard</w:t>
      </w:r>
      <w:r w:rsidR="00627AB8">
        <w:rPr>
          <w:rFonts w:ascii="Arial" w:eastAsia="Arial" w:hAnsi="Arial" w:cs="Arial"/>
          <w:i/>
          <w:color w:val="231F20"/>
          <w:spacing w:val="-6"/>
          <w:sz w:val="20"/>
          <w:szCs w:val="20"/>
        </w:rPr>
        <w:t xml:space="preserve"> County, Florida</w:t>
      </w:r>
      <w:r w:rsidR="00627AB8" w:rsidRPr="004220B1">
        <w:rPr>
          <w:rFonts w:ascii="Arial" w:eastAsia="Arial" w:hAnsi="Arial" w:cs="Arial"/>
          <w:i/>
          <w:color w:val="231F20"/>
          <w:spacing w:val="-6"/>
          <w:sz w:val="20"/>
          <w:szCs w:val="20"/>
        </w:rPr>
        <w:t xml:space="preserve">, is an Equal Opportunity Employer.  </w:t>
      </w:r>
      <w:r>
        <w:rPr>
          <w:rFonts w:ascii="Arial" w:eastAsia="Arial" w:hAnsi="Arial" w:cs="Arial"/>
          <w:i/>
          <w:color w:val="231F20"/>
          <w:spacing w:val="-6"/>
          <w:sz w:val="20"/>
          <w:szCs w:val="20"/>
        </w:rPr>
        <w:t>Brevard</w:t>
      </w:r>
      <w:r w:rsidR="00627AB8">
        <w:rPr>
          <w:rFonts w:ascii="Arial" w:eastAsia="Arial" w:hAnsi="Arial" w:cs="Arial"/>
          <w:i/>
          <w:color w:val="231F20"/>
          <w:spacing w:val="-6"/>
          <w:sz w:val="20"/>
          <w:szCs w:val="20"/>
        </w:rPr>
        <w:t xml:space="preserve"> County</w:t>
      </w:r>
      <w:r w:rsidR="00627AB8" w:rsidRPr="004220B1">
        <w:rPr>
          <w:rFonts w:ascii="Arial" w:eastAsia="Arial" w:hAnsi="Arial" w:cs="Arial"/>
          <w:i/>
          <w:color w:val="231F20"/>
          <w:spacing w:val="-6"/>
          <w:sz w:val="20"/>
          <w:szCs w:val="20"/>
        </w:rPr>
        <w:t xml:space="preserve"> does not discriminate on the basis of race, color, religion, creed, sex, age, marital status, national origin, political ideas, or disability in employment or in the provision of services.</w:t>
      </w:r>
    </w:p>
    <w:p w:rsidR="00627AB8" w:rsidRPr="00E94902" w:rsidRDefault="00627AB8" w:rsidP="00627AB8">
      <w:pPr>
        <w:ind w:left="1296" w:right="1296"/>
        <w:jc w:val="center"/>
        <w:rPr>
          <w:rFonts w:ascii="Elephant" w:hAnsi="Elephant" w:cs="Arial"/>
          <w:b/>
          <w:sz w:val="28"/>
          <w:szCs w:val="28"/>
        </w:rPr>
      </w:pPr>
      <w:r w:rsidRPr="00E94902">
        <w:rPr>
          <w:rFonts w:ascii="Elephant" w:eastAsia="Arial" w:hAnsi="Elephant" w:cs="Arial"/>
          <w:b/>
          <w:color w:val="1F497D" w:themeColor="text2"/>
          <w:spacing w:val="-6"/>
          <w:sz w:val="52"/>
          <w:szCs w:val="52"/>
        </w:rPr>
        <w:t>M</w:t>
      </w:r>
      <w:r>
        <w:rPr>
          <w:rFonts w:ascii="Elephant" w:eastAsia="Arial" w:hAnsi="Elephant" w:cs="Arial"/>
          <w:b/>
          <w:color w:val="1F497D" w:themeColor="text2"/>
          <w:spacing w:val="-6"/>
          <w:sz w:val="52"/>
          <w:szCs w:val="52"/>
        </w:rPr>
        <w:t xml:space="preserve"> </w:t>
      </w:r>
      <w:proofErr w:type="gramStart"/>
      <w:r>
        <w:rPr>
          <w:rFonts w:ascii="Elephant" w:eastAsia="Arial" w:hAnsi="Elephant" w:cs="Arial"/>
          <w:color w:val="1F497D" w:themeColor="text2"/>
          <w:spacing w:val="-6"/>
          <w:sz w:val="28"/>
          <w:szCs w:val="28"/>
        </w:rPr>
        <w:t>The</w:t>
      </w:r>
      <w:proofErr w:type="gramEnd"/>
      <w:r>
        <w:rPr>
          <w:rFonts w:ascii="Elephant" w:eastAsia="Arial" w:hAnsi="Elephant" w:cs="Arial"/>
          <w:color w:val="1F497D" w:themeColor="text2"/>
          <w:spacing w:val="-6"/>
          <w:sz w:val="28"/>
          <w:szCs w:val="28"/>
        </w:rPr>
        <w:t xml:space="preserve"> Mercer Group, Inc.</w:t>
      </w:r>
    </w:p>
    <w:p w:rsidR="00627AB8" w:rsidRDefault="00627AB8" w:rsidP="00627AB8">
      <w:pPr>
        <w:ind w:left="1296" w:right="1296"/>
        <w:jc w:val="center"/>
        <w:rPr>
          <w:rFonts w:ascii="Elephant" w:hAnsi="Elephant" w:cs="Arial"/>
          <w:sz w:val="28"/>
          <w:szCs w:val="28"/>
        </w:rPr>
      </w:pPr>
    </w:p>
    <w:p w:rsidR="00627AB8" w:rsidRDefault="00627AB8" w:rsidP="00627AB8">
      <w:pPr>
        <w:ind w:left="1296" w:right="1296"/>
        <w:jc w:val="center"/>
        <w:rPr>
          <w:rFonts w:ascii="Elephant" w:hAnsi="Elephant" w:cs="Arial"/>
          <w:sz w:val="28"/>
          <w:szCs w:val="28"/>
        </w:rPr>
      </w:pPr>
    </w:p>
    <w:p w:rsidR="00627AB8" w:rsidRDefault="00627AB8" w:rsidP="00627AB8">
      <w:pPr>
        <w:ind w:left="1296" w:right="1296"/>
        <w:jc w:val="center"/>
        <w:rPr>
          <w:rFonts w:ascii="Elephant" w:hAnsi="Elephant" w:cs="Arial"/>
          <w:sz w:val="28"/>
          <w:szCs w:val="28"/>
        </w:rPr>
      </w:pPr>
    </w:p>
    <w:sectPr w:rsidR="00627AB8" w:rsidSect="00250320">
      <w:footerReference w:type="default" r:id="rId3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813" w:rsidRDefault="001A5813">
      <w:r>
        <w:separator/>
      </w:r>
    </w:p>
  </w:endnote>
  <w:endnote w:type="continuationSeparator" w:id="0">
    <w:p w:rsidR="001A5813" w:rsidRDefault="001A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no Pro Light Display">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lephan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6F2" w:rsidRPr="00B45A99" w:rsidRDefault="00E4405D">
    <w:pPr>
      <w:pStyle w:val="Footer"/>
      <w:pBdr>
        <w:top w:val="thinThickSmallGap" w:sz="24" w:space="1" w:color="622423" w:themeColor="accent2" w:themeShade="7F"/>
      </w:pBdr>
      <w:rPr>
        <w:rFonts w:asciiTheme="majorHAnsi" w:eastAsiaTheme="majorEastAsia" w:hAnsiTheme="majorHAnsi" w:cstheme="majorBidi"/>
        <w:sz w:val="20"/>
        <w:szCs w:val="20"/>
      </w:rPr>
    </w:pPr>
    <w:r w:rsidRPr="00B45A99">
      <w:rPr>
        <w:rFonts w:asciiTheme="majorHAnsi" w:eastAsiaTheme="majorEastAsia" w:hAnsiTheme="majorHAnsi" w:cstheme="majorBidi"/>
        <w:sz w:val="20"/>
        <w:szCs w:val="20"/>
      </w:rPr>
      <w:t>The Mercer Group, Inc.</w:t>
    </w:r>
    <w:r>
      <w:rPr>
        <w:rFonts w:asciiTheme="majorHAnsi" w:eastAsiaTheme="majorEastAsia" w:hAnsiTheme="majorHAnsi" w:cstheme="majorBidi"/>
        <w:sz w:val="20"/>
        <w:szCs w:val="20"/>
      </w:rPr>
      <w:t xml:space="preserve"> for the </w:t>
    </w:r>
    <w:r w:rsidR="000340B3">
      <w:rPr>
        <w:rFonts w:asciiTheme="majorHAnsi" w:eastAsiaTheme="majorEastAsia" w:hAnsiTheme="majorHAnsi" w:cstheme="majorBidi"/>
        <w:sz w:val="20"/>
        <w:szCs w:val="20"/>
      </w:rPr>
      <w:t>County Manager of Brevard County, Florida</w:t>
    </w:r>
    <w:r w:rsidRPr="00B45A99">
      <w:rPr>
        <w:rFonts w:asciiTheme="majorHAnsi" w:eastAsiaTheme="majorEastAsia" w:hAnsiTheme="majorHAnsi" w:cstheme="majorBidi"/>
        <w:sz w:val="20"/>
        <w:szCs w:val="20"/>
      </w:rPr>
      <w:t xml:space="preserve"> </w:t>
    </w:r>
    <w:r w:rsidR="00C54DD3">
      <w:rPr>
        <w:rFonts w:asciiTheme="majorHAnsi" w:eastAsiaTheme="majorEastAsia" w:hAnsiTheme="majorHAnsi" w:cstheme="majorBidi"/>
        <w:sz w:val="20"/>
        <w:szCs w:val="20"/>
      </w:rPr>
      <w:t xml:space="preserve">                                </w:t>
    </w:r>
    <w:r w:rsidR="003B7872">
      <w:rPr>
        <w:rFonts w:asciiTheme="majorHAnsi" w:eastAsiaTheme="majorEastAsia" w:hAnsiTheme="majorHAnsi" w:cstheme="majorBidi"/>
        <w:sz w:val="20"/>
        <w:szCs w:val="20"/>
      </w:rPr>
      <w:t xml:space="preserve">Final </w:t>
    </w:r>
    <w:r w:rsidR="00C54DD3">
      <w:rPr>
        <w:rFonts w:asciiTheme="majorHAnsi" w:eastAsiaTheme="majorEastAsia" w:hAnsiTheme="majorHAnsi" w:cstheme="majorBidi"/>
        <w:sz w:val="20"/>
        <w:szCs w:val="20"/>
      </w:rPr>
      <w:t>05/0</w:t>
    </w:r>
    <w:r w:rsidR="003B7872">
      <w:rPr>
        <w:rFonts w:asciiTheme="majorHAnsi" w:eastAsiaTheme="majorEastAsia" w:hAnsiTheme="majorHAnsi" w:cstheme="majorBidi"/>
        <w:sz w:val="20"/>
        <w:szCs w:val="20"/>
      </w:rPr>
      <w:t>7</w:t>
    </w:r>
    <w:r w:rsidR="00C54DD3">
      <w:rPr>
        <w:rFonts w:asciiTheme="majorHAnsi" w:eastAsiaTheme="majorEastAsia" w:hAnsiTheme="majorHAnsi" w:cstheme="majorBidi"/>
        <w:sz w:val="20"/>
        <w:szCs w:val="20"/>
      </w:rPr>
      <w:t>/2017</w:t>
    </w:r>
  </w:p>
  <w:p w:rsidR="00287E41" w:rsidRDefault="00476FFE">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813" w:rsidRDefault="001A5813">
      <w:r>
        <w:separator/>
      </w:r>
    </w:p>
  </w:footnote>
  <w:footnote w:type="continuationSeparator" w:id="0">
    <w:p w:rsidR="001A5813" w:rsidRDefault="001A5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7E81"/>
    <w:multiLevelType w:val="hybridMultilevel"/>
    <w:tmpl w:val="6BD8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681CE8"/>
    <w:multiLevelType w:val="hybridMultilevel"/>
    <w:tmpl w:val="4E48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23D20"/>
    <w:multiLevelType w:val="hybridMultilevel"/>
    <w:tmpl w:val="A1F2468C"/>
    <w:lvl w:ilvl="0" w:tplc="BD5CF45A">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67A7E"/>
    <w:multiLevelType w:val="hybridMultilevel"/>
    <w:tmpl w:val="067E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C6239"/>
    <w:multiLevelType w:val="hybridMultilevel"/>
    <w:tmpl w:val="BAF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B0D96"/>
    <w:multiLevelType w:val="hybridMultilevel"/>
    <w:tmpl w:val="AF72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F9"/>
    <w:rsid w:val="00001001"/>
    <w:rsid w:val="000340B3"/>
    <w:rsid w:val="00052944"/>
    <w:rsid w:val="00094F86"/>
    <w:rsid w:val="001A5813"/>
    <w:rsid w:val="001E1841"/>
    <w:rsid w:val="001E370C"/>
    <w:rsid w:val="0026570C"/>
    <w:rsid w:val="002D01D4"/>
    <w:rsid w:val="002E668B"/>
    <w:rsid w:val="002E7B91"/>
    <w:rsid w:val="00313745"/>
    <w:rsid w:val="00316423"/>
    <w:rsid w:val="003748C6"/>
    <w:rsid w:val="003B7872"/>
    <w:rsid w:val="003E1A9C"/>
    <w:rsid w:val="003E4EBD"/>
    <w:rsid w:val="003F0D55"/>
    <w:rsid w:val="00445B72"/>
    <w:rsid w:val="00446ABE"/>
    <w:rsid w:val="00472383"/>
    <w:rsid w:val="00476FFE"/>
    <w:rsid w:val="005062FA"/>
    <w:rsid w:val="005159F9"/>
    <w:rsid w:val="005251B0"/>
    <w:rsid w:val="00564377"/>
    <w:rsid w:val="005716ED"/>
    <w:rsid w:val="005F05CE"/>
    <w:rsid w:val="00614651"/>
    <w:rsid w:val="00627AB8"/>
    <w:rsid w:val="00724FE3"/>
    <w:rsid w:val="00773C42"/>
    <w:rsid w:val="007823A4"/>
    <w:rsid w:val="00801A27"/>
    <w:rsid w:val="008B76CF"/>
    <w:rsid w:val="008E097A"/>
    <w:rsid w:val="008F21A5"/>
    <w:rsid w:val="00944156"/>
    <w:rsid w:val="00964476"/>
    <w:rsid w:val="009A1EA4"/>
    <w:rsid w:val="009C7CB7"/>
    <w:rsid w:val="009E03C1"/>
    <w:rsid w:val="009F48D4"/>
    <w:rsid w:val="00A76341"/>
    <w:rsid w:val="00A9276D"/>
    <w:rsid w:val="00AD1B70"/>
    <w:rsid w:val="00BD1CEA"/>
    <w:rsid w:val="00BF5446"/>
    <w:rsid w:val="00C422AE"/>
    <w:rsid w:val="00C4767D"/>
    <w:rsid w:val="00C54DD3"/>
    <w:rsid w:val="00C60B06"/>
    <w:rsid w:val="00CA314F"/>
    <w:rsid w:val="00CA7B1A"/>
    <w:rsid w:val="00CF5ECF"/>
    <w:rsid w:val="00CF6740"/>
    <w:rsid w:val="00D30797"/>
    <w:rsid w:val="00D67E64"/>
    <w:rsid w:val="00DF45F8"/>
    <w:rsid w:val="00E4405D"/>
    <w:rsid w:val="00F37E51"/>
    <w:rsid w:val="00F4711F"/>
    <w:rsid w:val="00F90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67838C"/>
  <w15:docId w15:val="{A2BD3F21-76B3-479E-9FD5-82C86E32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59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9F9"/>
    <w:pPr>
      <w:widowControl w:val="0"/>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5159F9"/>
    <w:pPr>
      <w:spacing w:before="100" w:beforeAutospacing="1" w:after="100" w:afterAutospacing="1"/>
    </w:pPr>
  </w:style>
  <w:style w:type="paragraph" w:styleId="Header">
    <w:name w:val="header"/>
    <w:basedOn w:val="Normal"/>
    <w:link w:val="HeaderChar"/>
    <w:rsid w:val="005159F9"/>
    <w:pPr>
      <w:tabs>
        <w:tab w:val="center" w:pos="4680"/>
        <w:tab w:val="right" w:pos="9360"/>
      </w:tabs>
    </w:pPr>
  </w:style>
  <w:style w:type="character" w:customStyle="1" w:styleId="HeaderChar">
    <w:name w:val="Header Char"/>
    <w:basedOn w:val="DefaultParagraphFont"/>
    <w:link w:val="Header"/>
    <w:rsid w:val="005159F9"/>
    <w:rPr>
      <w:rFonts w:ascii="Times New Roman" w:eastAsia="Times New Roman" w:hAnsi="Times New Roman" w:cs="Times New Roman"/>
      <w:sz w:val="24"/>
      <w:szCs w:val="24"/>
    </w:rPr>
  </w:style>
  <w:style w:type="paragraph" w:styleId="Footer">
    <w:name w:val="footer"/>
    <w:basedOn w:val="Normal"/>
    <w:link w:val="FooterChar"/>
    <w:uiPriority w:val="99"/>
    <w:rsid w:val="005159F9"/>
    <w:pPr>
      <w:tabs>
        <w:tab w:val="center" w:pos="4680"/>
        <w:tab w:val="right" w:pos="9360"/>
      </w:tabs>
    </w:pPr>
  </w:style>
  <w:style w:type="character" w:customStyle="1" w:styleId="FooterChar">
    <w:name w:val="Footer Char"/>
    <w:basedOn w:val="DefaultParagraphFont"/>
    <w:link w:val="Footer"/>
    <w:uiPriority w:val="99"/>
    <w:rsid w:val="005159F9"/>
    <w:rPr>
      <w:rFonts w:ascii="Times New Roman" w:eastAsia="Times New Roman" w:hAnsi="Times New Roman" w:cs="Times New Roman"/>
      <w:sz w:val="24"/>
      <w:szCs w:val="24"/>
    </w:rPr>
  </w:style>
  <w:style w:type="character" w:styleId="Hyperlink">
    <w:name w:val="Hyperlink"/>
    <w:basedOn w:val="DefaultParagraphFont"/>
    <w:uiPriority w:val="99"/>
    <w:rsid w:val="005159F9"/>
    <w:rPr>
      <w:color w:val="0000FF" w:themeColor="hyperlink"/>
      <w:u w:val="single"/>
    </w:rPr>
  </w:style>
  <w:style w:type="paragraph" w:styleId="BodyText">
    <w:name w:val="Body Text"/>
    <w:basedOn w:val="Normal"/>
    <w:link w:val="BodyTextChar"/>
    <w:uiPriority w:val="1"/>
    <w:qFormat/>
    <w:rsid w:val="005159F9"/>
    <w:pPr>
      <w:widowControl w:val="0"/>
      <w:ind w:left="472"/>
    </w:pPr>
    <w:rPr>
      <w:rFonts w:cstheme="minorBidi"/>
      <w:sz w:val="21"/>
      <w:szCs w:val="21"/>
    </w:rPr>
  </w:style>
  <w:style w:type="character" w:customStyle="1" w:styleId="BodyTextChar">
    <w:name w:val="Body Text Char"/>
    <w:basedOn w:val="DefaultParagraphFont"/>
    <w:link w:val="BodyText"/>
    <w:uiPriority w:val="1"/>
    <w:rsid w:val="005159F9"/>
    <w:rPr>
      <w:rFonts w:ascii="Times New Roman" w:eastAsia="Times New Roman" w:hAnsi="Times New Roman"/>
      <w:sz w:val="21"/>
      <w:szCs w:val="21"/>
    </w:rPr>
  </w:style>
  <w:style w:type="paragraph" w:customStyle="1" w:styleId="Default">
    <w:name w:val="Default"/>
    <w:rsid w:val="005159F9"/>
    <w:pPr>
      <w:autoSpaceDE w:val="0"/>
      <w:autoSpaceDN w:val="0"/>
      <w:adjustRightInd w:val="0"/>
      <w:spacing w:after="0" w:line="240" w:lineRule="auto"/>
    </w:pPr>
    <w:rPr>
      <w:rFonts w:ascii="Arno Pro Light Display" w:eastAsia="Times New Roman" w:hAnsi="Arno Pro Light Display" w:cs="Arno Pro Light Display"/>
      <w:color w:val="000000"/>
      <w:sz w:val="24"/>
      <w:szCs w:val="24"/>
    </w:rPr>
  </w:style>
  <w:style w:type="paragraph" w:styleId="BalloonText">
    <w:name w:val="Balloon Text"/>
    <w:basedOn w:val="Normal"/>
    <w:link w:val="BalloonTextChar"/>
    <w:uiPriority w:val="99"/>
    <w:semiHidden/>
    <w:unhideWhenUsed/>
    <w:rsid w:val="0026570C"/>
    <w:rPr>
      <w:rFonts w:ascii="Tahoma" w:hAnsi="Tahoma" w:cs="Tahoma"/>
      <w:sz w:val="16"/>
      <w:szCs w:val="16"/>
    </w:rPr>
  </w:style>
  <w:style w:type="character" w:customStyle="1" w:styleId="BalloonTextChar">
    <w:name w:val="Balloon Text Char"/>
    <w:basedOn w:val="DefaultParagraphFont"/>
    <w:link w:val="BalloonText"/>
    <w:uiPriority w:val="99"/>
    <w:semiHidden/>
    <w:rsid w:val="0026570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44156"/>
    <w:rPr>
      <w:color w:val="800080" w:themeColor="followedHyperlink"/>
      <w:u w:val="single"/>
    </w:rPr>
  </w:style>
  <w:style w:type="paragraph" w:customStyle="1" w:styleId="incr1">
    <w:name w:val="incr1"/>
    <w:basedOn w:val="Normal"/>
    <w:rsid w:val="00627AB8"/>
    <w:pPr>
      <w:spacing w:line="312" w:lineRule="atLeast"/>
      <w:ind w:left="1344"/>
    </w:pPr>
    <w:rPr>
      <w:rFonts w:ascii="Arial"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9235">
      <w:bodyDiv w:val="1"/>
      <w:marLeft w:val="0"/>
      <w:marRight w:val="0"/>
      <w:marTop w:val="0"/>
      <w:marBottom w:val="0"/>
      <w:divBdr>
        <w:top w:val="none" w:sz="0" w:space="0" w:color="auto"/>
        <w:left w:val="none" w:sz="0" w:space="0" w:color="auto"/>
        <w:bottom w:val="none" w:sz="0" w:space="0" w:color="auto"/>
        <w:right w:val="none" w:sz="0" w:space="0" w:color="auto"/>
      </w:divBdr>
      <w:divsChild>
        <w:div w:id="1022168425">
          <w:marLeft w:val="0"/>
          <w:marRight w:val="0"/>
          <w:marTop w:val="0"/>
          <w:marBottom w:val="0"/>
          <w:divBdr>
            <w:top w:val="none" w:sz="0" w:space="0" w:color="auto"/>
            <w:left w:val="none" w:sz="0" w:space="0" w:color="auto"/>
            <w:bottom w:val="none" w:sz="0" w:space="0" w:color="auto"/>
            <w:right w:val="none" w:sz="0" w:space="0" w:color="auto"/>
          </w:divBdr>
          <w:divsChild>
            <w:div w:id="482235042">
              <w:marLeft w:val="0"/>
              <w:marRight w:val="0"/>
              <w:marTop w:val="0"/>
              <w:marBottom w:val="0"/>
              <w:divBdr>
                <w:top w:val="none" w:sz="0" w:space="0" w:color="auto"/>
                <w:left w:val="none" w:sz="0" w:space="0" w:color="auto"/>
                <w:bottom w:val="none" w:sz="0" w:space="0" w:color="auto"/>
                <w:right w:val="none" w:sz="0" w:space="0" w:color="auto"/>
              </w:divBdr>
              <w:divsChild>
                <w:div w:id="15467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68109">
      <w:bodyDiv w:val="1"/>
      <w:marLeft w:val="0"/>
      <w:marRight w:val="0"/>
      <w:marTop w:val="0"/>
      <w:marBottom w:val="0"/>
      <w:divBdr>
        <w:top w:val="none" w:sz="0" w:space="0" w:color="auto"/>
        <w:left w:val="none" w:sz="0" w:space="0" w:color="auto"/>
        <w:bottom w:val="none" w:sz="0" w:space="0" w:color="auto"/>
        <w:right w:val="none" w:sz="0" w:space="0" w:color="auto"/>
      </w:divBdr>
      <w:divsChild>
        <w:div w:id="1316639300">
          <w:marLeft w:val="0"/>
          <w:marRight w:val="0"/>
          <w:marTop w:val="0"/>
          <w:marBottom w:val="0"/>
          <w:divBdr>
            <w:top w:val="none" w:sz="0" w:space="0" w:color="auto"/>
            <w:left w:val="none" w:sz="0" w:space="0" w:color="auto"/>
            <w:bottom w:val="none" w:sz="0" w:space="0" w:color="auto"/>
            <w:right w:val="none" w:sz="0" w:space="0" w:color="auto"/>
          </w:divBdr>
          <w:divsChild>
            <w:div w:id="1138768415">
              <w:marLeft w:val="0"/>
              <w:marRight w:val="0"/>
              <w:marTop w:val="0"/>
              <w:marBottom w:val="0"/>
              <w:divBdr>
                <w:top w:val="none" w:sz="0" w:space="0" w:color="auto"/>
                <w:left w:val="none" w:sz="0" w:space="0" w:color="auto"/>
                <w:bottom w:val="none" w:sz="0" w:space="0" w:color="auto"/>
                <w:right w:val="none" w:sz="0" w:space="0" w:color="auto"/>
              </w:divBdr>
              <w:divsChild>
                <w:div w:id="10984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Titusville,_Florida" TargetMode="External"/><Relationship Id="rId18" Type="http://schemas.openxmlformats.org/officeDocument/2006/relationships/hyperlink" Target="https://en.wikipedia.org/wiki/Kennedy_Space_Center" TargetMode="External"/><Relationship Id="rId26" Type="http://schemas.openxmlformats.org/officeDocument/2006/relationships/hyperlink" Target="https://en.wikipedia.org/wiki/Archie_Carr_National_Wildlife_Refug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n.wikipedia.org/wiki/Florida_Comptroller" TargetMode="External"/><Relationship Id="rId34" Type="http://schemas.openxmlformats.org/officeDocument/2006/relationships/hyperlink" Target="https://en.wikipedia.org/wiki/Keiser_University" TargetMode="External"/><Relationship Id="rId7" Type="http://schemas.openxmlformats.org/officeDocument/2006/relationships/hyperlink" Target="https://en.wikipedia.org/wiki/File:Logo_of_Brevard_County,_Florida.png" TargetMode="External"/><Relationship Id="rId12" Type="http://schemas.openxmlformats.org/officeDocument/2006/relationships/hyperlink" Target="https://en.wikipedia.org/wiki/County_seat" TargetMode="External"/><Relationship Id="rId17" Type="http://schemas.openxmlformats.org/officeDocument/2006/relationships/hyperlink" Target="https://en.wikipedia.org/wiki/Metropolitan_Statistical_Area" TargetMode="External"/><Relationship Id="rId25" Type="http://schemas.openxmlformats.org/officeDocument/2006/relationships/hyperlink" Target="https://en.wikipedia.org/wiki/St._Johns_National_Wildlife_Refuge" TargetMode="External"/><Relationship Id="rId33" Type="http://schemas.openxmlformats.org/officeDocument/2006/relationships/hyperlink" Target="https://en.wikipedia.org/wiki/Embry%E2%80%93Riddle_Aeronautical_University" TargetMode="External"/><Relationship Id="rId38" Type="http://schemas.openxmlformats.org/officeDocument/2006/relationships/hyperlink" Target="mailto:WDHiggin@mercergroupinc.com" TargetMode="External"/><Relationship Id="rId2" Type="http://schemas.openxmlformats.org/officeDocument/2006/relationships/styles" Target="styles.xml"/><Relationship Id="rId16" Type="http://schemas.openxmlformats.org/officeDocument/2006/relationships/hyperlink" Target="https://en.wikipedia.org/wiki/Melbourne,_Florida" TargetMode="External"/><Relationship Id="rId20" Type="http://schemas.openxmlformats.org/officeDocument/2006/relationships/hyperlink" Target="https://en.wikipedia.org/wiki/Theodore_W._Brevard" TargetMode="External"/><Relationship Id="rId29" Type="http://schemas.openxmlformats.org/officeDocument/2006/relationships/hyperlink" Target="https://en.wikipedia.org/wiki/Florida_Institute_of_Technolog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tlantic_Ocean" TargetMode="External"/><Relationship Id="rId24" Type="http://schemas.openxmlformats.org/officeDocument/2006/relationships/hyperlink" Target="https://en.wikipedia.org/wiki/Canaveral_National_Seashore" TargetMode="External"/><Relationship Id="rId32" Type="http://schemas.openxmlformats.org/officeDocument/2006/relationships/hyperlink" Target="https://en.wikipedia.org/wiki/Barry_University" TargetMode="External"/><Relationship Id="rId37" Type="http://schemas.openxmlformats.org/officeDocument/2006/relationships/hyperlink" Target="mailto:WDHiggin@mercergroupinc.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n.wikipedia.org/wiki/Palm_Bay,_Florida" TargetMode="External"/><Relationship Id="rId23" Type="http://schemas.openxmlformats.org/officeDocument/2006/relationships/hyperlink" Target="https://en.wikipedia.org/wiki/Merritt_Island_National_Wildlife_Refuge" TargetMode="External"/><Relationship Id="rId28" Type="http://schemas.openxmlformats.org/officeDocument/2006/relationships/hyperlink" Target="https://en.wikipedia.org/wiki/Eastern_Florida_State_College" TargetMode="External"/><Relationship Id="rId36" Type="http://schemas.openxmlformats.org/officeDocument/2006/relationships/hyperlink" Target="http://www.brevardfl.gov" TargetMode="External"/><Relationship Id="rId10" Type="http://schemas.openxmlformats.org/officeDocument/2006/relationships/hyperlink" Target="https://en.wikipedia.org/wiki/Miami" TargetMode="External"/><Relationship Id="rId19" Type="http://schemas.openxmlformats.org/officeDocument/2006/relationships/hyperlink" Target="https://en.wikipedia.org/wiki/Space_Coast" TargetMode="External"/><Relationship Id="rId31" Type="http://schemas.openxmlformats.org/officeDocument/2006/relationships/hyperlink" Target="https://en.wikipedia.org/wiki/University_of_Central_Florida" TargetMode="External"/><Relationship Id="rId4" Type="http://schemas.openxmlformats.org/officeDocument/2006/relationships/webSettings" Target="webSettings.xml"/><Relationship Id="rId9" Type="http://schemas.openxmlformats.org/officeDocument/2006/relationships/hyperlink" Target="https://en.wikipedia.org/wiki/Jacksonville,_Florida" TargetMode="External"/><Relationship Id="rId14" Type="http://schemas.openxmlformats.org/officeDocument/2006/relationships/hyperlink" Target="https://en.wikipedia.org/wiki/Viera,_Florida" TargetMode="External"/><Relationship Id="rId22" Type="http://schemas.openxmlformats.org/officeDocument/2006/relationships/hyperlink" Target="https://en.wikipedia.org/wiki/Wildlife_refuge" TargetMode="External"/><Relationship Id="rId27" Type="http://schemas.openxmlformats.org/officeDocument/2006/relationships/hyperlink" Target="https://en.wikipedia.org/wiki/St._Johns_River_Water_Management_District" TargetMode="External"/><Relationship Id="rId30" Type="http://schemas.openxmlformats.org/officeDocument/2006/relationships/hyperlink" Target="https://en.wikipedia.org/wiki/Satellite_campus" TargetMode="External"/><Relationship Id="rId35" Type="http://schemas.openxmlformats.org/officeDocument/2006/relationships/hyperlink" Target="https://en.wikipedia.org/wiki/Webster_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Brevard County</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dc:creator>
  <cp:lastModifiedBy>WD Higginbotham</cp:lastModifiedBy>
  <cp:revision>3</cp:revision>
  <cp:lastPrinted>2017-05-16T14:37:00Z</cp:lastPrinted>
  <dcterms:created xsi:type="dcterms:W3CDTF">2017-05-26T16:27:00Z</dcterms:created>
  <dcterms:modified xsi:type="dcterms:W3CDTF">2017-05-26T16:36:00Z</dcterms:modified>
</cp:coreProperties>
</file>